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90" w:rsidRPr="00C73EF7" w:rsidRDefault="00616C90" w:rsidP="00AC57A0">
      <w:pPr>
        <w:jc w:val="center"/>
        <w:rPr>
          <w:rStyle w:val="Kiemels2"/>
          <w:rFonts w:ascii="Calibri" w:hAnsi="Calibri"/>
          <w:sz w:val="28"/>
          <w:szCs w:val="28"/>
        </w:rPr>
      </w:pPr>
      <w:r w:rsidRPr="00C73EF7">
        <w:rPr>
          <w:rStyle w:val="Kiemels2"/>
          <w:rFonts w:ascii="Calibri" w:hAnsi="Calibri"/>
          <w:sz w:val="28"/>
          <w:szCs w:val="28"/>
        </w:rPr>
        <w:t>T</w:t>
      </w:r>
      <w:r w:rsidR="00B92C05" w:rsidRPr="00C73EF7">
        <w:rPr>
          <w:rStyle w:val="Kiemels2"/>
          <w:rFonts w:ascii="Calibri" w:hAnsi="Calibri"/>
          <w:sz w:val="28"/>
          <w:szCs w:val="28"/>
        </w:rPr>
        <w:t xml:space="preserve">ájékoztató a szakképzési munkaszerződésről </w:t>
      </w:r>
      <w:r w:rsidRPr="00C73EF7">
        <w:rPr>
          <w:rStyle w:val="Kiemels2"/>
          <w:rFonts w:ascii="Calibri" w:hAnsi="Calibri"/>
          <w:sz w:val="28"/>
          <w:szCs w:val="28"/>
        </w:rPr>
        <w:t xml:space="preserve">és </w:t>
      </w:r>
      <w:proofErr w:type="gramStart"/>
      <w:r w:rsidRPr="00C73EF7">
        <w:rPr>
          <w:rStyle w:val="Kiemels2"/>
          <w:rFonts w:ascii="Calibri" w:hAnsi="Calibri"/>
          <w:sz w:val="28"/>
          <w:szCs w:val="28"/>
        </w:rPr>
        <w:t>a</w:t>
      </w:r>
      <w:proofErr w:type="gramEnd"/>
    </w:p>
    <w:p w:rsidR="00616C90" w:rsidRPr="00C73EF7" w:rsidRDefault="00B92C05" w:rsidP="00AC57A0">
      <w:pPr>
        <w:jc w:val="center"/>
        <w:rPr>
          <w:rStyle w:val="Kiemels2"/>
          <w:rFonts w:ascii="Calibri" w:hAnsi="Calibri"/>
          <w:sz w:val="28"/>
          <w:szCs w:val="28"/>
        </w:rPr>
      </w:pPr>
      <w:proofErr w:type="gramStart"/>
      <w:r w:rsidRPr="00C73EF7">
        <w:rPr>
          <w:rStyle w:val="Kiemels2"/>
          <w:rFonts w:ascii="Calibri" w:hAnsi="Calibri"/>
          <w:sz w:val="28"/>
          <w:szCs w:val="28"/>
        </w:rPr>
        <w:t>szakirányú</w:t>
      </w:r>
      <w:proofErr w:type="gramEnd"/>
      <w:r w:rsidRPr="00C73EF7">
        <w:rPr>
          <w:rStyle w:val="Kiemels2"/>
          <w:rFonts w:ascii="Calibri" w:hAnsi="Calibri"/>
          <w:sz w:val="28"/>
          <w:szCs w:val="28"/>
        </w:rPr>
        <w:t xml:space="preserve"> oktatással</w:t>
      </w:r>
      <w:r w:rsidR="00616C90" w:rsidRPr="00C73EF7">
        <w:rPr>
          <w:rStyle w:val="Kiemels2"/>
          <w:rFonts w:ascii="Calibri" w:hAnsi="Calibri"/>
          <w:sz w:val="28"/>
          <w:szCs w:val="28"/>
        </w:rPr>
        <w:t xml:space="preserve"> kapcsolatos tudnivalókról</w:t>
      </w:r>
    </w:p>
    <w:p w:rsidR="006E0F2C" w:rsidRPr="00C73EF7" w:rsidRDefault="006E0F2C" w:rsidP="00AC57A0">
      <w:pPr>
        <w:jc w:val="both"/>
        <w:rPr>
          <w:rFonts w:ascii="Calibri" w:hAnsi="Calibri"/>
          <w:sz w:val="24"/>
          <w:szCs w:val="24"/>
        </w:rPr>
      </w:pPr>
    </w:p>
    <w:p w:rsidR="00C95388" w:rsidRPr="00C73EF7" w:rsidRDefault="00514E9F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 </w:t>
      </w:r>
      <w:r w:rsidRPr="00C73EF7">
        <w:rPr>
          <w:rFonts w:ascii="Calibri" w:hAnsi="Calibri"/>
          <w:b/>
          <w:sz w:val="24"/>
          <w:szCs w:val="24"/>
        </w:rPr>
        <w:t xml:space="preserve">3 éves </w:t>
      </w:r>
      <w:r w:rsidRPr="00C73EF7">
        <w:rPr>
          <w:rFonts w:ascii="Calibri" w:hAnsi="Calibri"/>
          <w:sz w:val="24"/>
          <w:szCs w:val="24"/>
        </w:rPr>
        <w:t>duális képzés esetén</w:t>
      </w:r>
      <w:r w:rsidR="00E269AF" w:rsidRPr="00C73EF7">
        <w:rPr>
          <w:rFonts w:ascii="Calibri" w:hAnsi="Calibri"/>
          <w:sz w:val="24"/>
          <w:szCs w:val="24"/>
        </w:rPr>
        <w:t xml:space="preserve"> </w:t>
      </w:r>
      <w:r w:rsidR="00F8522B" w:rsidRPr="00C73EF7">
        <w:rPr>
          <w:rFonts w:ascii="Calibri" w:hAnsi="Calibri"/>
          <w:sz w:val="24"/>
          <w:szCs w:val="24"/>
        </w:rPr>
        <w:t>a</w:t>
      </w:r>
      <w:r w:rsidRPr="00C73EF7">
        <w:rPr>
          <w:rFonts w:ascii="Calibri" w:hAnsi="Calibri"/>
          <w:sz w:val="24"/>
          <w:szCs w:val="24"/>
        </w:rPr>
        <w:t xml:space="preserve"> </w:t>
      </w:r>
      <w:r w:rsidR="00AE28C8" w:rsidRPr="00C73EF7">
        <w:rPr>
          <w:rFonts w:ascii="Calibri" w:hAnsi="Calibri"/>
          <w:sz w:val="24"/>
          <w:szCs w:val="24"/>
        </w:rPr>
        <w:t>9. évfolyamon a tanulók ágaza</w:t>
      </w:r>
      <w:r w:rsidR="00C95388" w:rsidRPr="00C73EF7">
        <w:rPr>
          <w:rFonts w:ascii="Calibri" w:hAnsi="Calibri"/>
          <w:sz w:val="24"/>
          <w:szCs w:val="24"/>
        </w:rPr>
        <w:t>ti alapoktatásban vesznek részt a szakképző intézmény szervezésében.</w:t>
      </w:r>
      <w:r w:rsidR="00AE28C8" w:rsidRPr="00C73EF7">
        <w:rPr>
          <w:rFonts w:ascii="Calibri" w:hAnsi="Calibri"/>
          <w:sz w:val="24"/>
          <w:szCs w:val="24"/>
        </w:rPr>
        <w:t xml:space="preserve"> Az ágazati alapoktatás ágazati vizsgával zárul</w:t>
      </w:r>
      <w:r w:rsidR="00FC4F20" w:rsidRPr="00C73EF7">
        <w:rPr>
          <w:rFonts w:ascii="Calibri" w:hAnsi="Calibri"/>
          <w:sz w:val="24"/>
          <w:szCs w:val="24"/>
        </w:rPr>
        <w:t xml:space="preserve"> a 9. évfolyam végén, ahol ezt </w:t>
      </w:r>
      <w:r w:rsidR="00C95388" w:rsidRPr="00C73EF7">
        <w:rPr>
          <w:rFonts w:ascii="Calibri" w:hAnsi="Calibri"/>
          <w:sz w:val="24"/>
          <w:szCs w:val="24"/>
        </w:rPr>
        <w:t>követően</w:t>
      </w:r>
      <w:r w:rsidR="00AE28C8" w:rsidRPr="00C73EF7">
        <w:rPr>
          <w:rFonts w:ascii="Calibri" w:hAnsi="Calibri"/>
          <w:sz w:val="24"/>
          <w:szCs w:val="24"/>
        </w:rPr>
        <w:t xml:space="preserve"> a tanuló</w:t>
      </w:r>
      <w:r w:rsidR="007144C1" w:rsidRPr="00C73EF7">
        <w:rPr>
          <w:rFonts w:ascii="Calibri" w:hAnsi="Calibri"/>
          <w:sz w:val="24"/>
          <w:szCs w:val="24"/>
        </w:rPr>
        <w:t>k</w:t>
      </w:r>
      <w:r w:rsidR="00C95388" w:rsidRPr="00C73EF7">
        <w:rPr>
          <w:rFonts w:ascii="Calibri" w:hAnsi="Calibri"/>
          <w:sz w:val="24"/>
          <w:szCs w:val="24"/>
        </w:rPr>
        <w:t xml:space="preserve"> eldönt</w:t>
      </w:r>
      <w:r w:rsidR="00AE28C8" w:rsidRPr="00C73EF7">
        <w:rPr>
          <w:rFonts w:ascii="Calibri" w:hAnsi="Calibri"/>
          <w:sz w:val="24"/>
          <w:szCs w:val="24"/>
        </w:rPr>
        <w:t>i</w:t>
      </w:r>
      <w:r w:rsidR="007144C1" w:rsidRPr="00C73EF7">
        <w:rPr>
          <w:rFonts w:ascii="Calibri" w:hAnsi="Calibri"/>
          <w:sz w:val="24"/>
          <w:szCs w:val="24"/>
        </w:rPr>
        <w:t>k</w:t>
      </w:r>
      <w:r w:rsidR="00AE28C8" w:rsidRPr="00C73EF7">
        <w:rPr>
          <w:rFonts w:ascii="Calibri" w:hAnsi="Calibri"/>
          <w:sz w:val="24"/>
          <w:szCs w:val="24"/>
        </w:rPr>
        <w:t>, hogy az ágazatb</w:t>
      </w:r>
      <w:r w:rsidR="00C95388" w:rsidRPr="00C73EF7">
        <w:rPr>
          <w:rFonts w:ascii="Calibri" w:hAnsi="Calibri"/>
          <w:sz w:val="24"/>
          <w:szCs w:val="24"/>
        </w:rPr>
        <w:t>an mely szakmát választják</w:t>
      </w:r>
      <w:r w:rsidR="007144C1" w:rsidRPr="00C73EF7">
        <w:rPr>
          <w:rFonts w:ascii="Calibri" w:hAnsi="Calibri"/>
          <w:sz w:val="24"/>
          <w:szCs w:val="24"/>
        </w:rPr>
        <w:t xml:space="preserve">. </w:t>
      </w:r>
      <w:r w:rsidR="00AE28C8" w:rsidRPr="00C73EF7">
        <w:rPr>
          <w:rFonts w:ascii="Calibri" w:hAnsi="Calibri"/>
          <w:sz w:val="24"/>
          <w:szCs w:val="24"/>
        </w:rPr>
        <w:t>Sikeres ágazati vizsgát követően, a 10 évfolyamtól (azaz minden év szeptemberétől)</w:t>
      </w:r>
      <w:r w:rsidR="009C132E" w:rsidRPr="00C73EF7">
        <w:rPr>
          <w:rFonts w:ascii="Calibri" w:hAnsi="Calibri"/>
          <w:sz w:val="24"/>
          <w:szCs w:val="24"/>
        </w:rPr>
        <w:t xml:space="preserve"> a tanulók a szakirányú oktatásukat</w:t>
      </w:r>
      <w:r w:rsidR="00C95388" w:rsidRPr="00C73EF7">
        <w:rPr>
          <w:rFonts w:ascii="Calibri" w:hAnsi="Calibri"/>
          <w:sz w:val="24"/>
          <w:szCs w:val="24"/>
        </w:rPr>
        <w:t xml:space="preserve"> duális</w:t>
      </w:r>
      <w:r w:rsidR="00AE28C8" w:rsidRPr="00C73EF7">
        <w:rPr>
          <w:rFonts w:ascii="Calibri" w:hAnsi="Calibri"/>
          <w:sz w:val="24"/>
          <w:szCs w:val="24"/>
        </w:rPr>
        <w:t xml:space="preserve"> képzőhelyen tölthetik szakképzési munkaszerződéssel. </w:t>
      </w:r>
    </w:p>
    <w:p w:rsidR="00AE7834" w:rsidRPr="00C73EF7" w:rsidRDefault="00AE28C8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Az érettségivel rendelkező tanulók </w:t>
      </w:r>
      <w:r w:rsidRPr="00C73EF7">
        <w:rPr>
          <w:rFonts w:ascii="Calibri" w:hAnsi="Calibri"/>
          <w:b/>
          <w:sz w:val="24"/>
          <w:szCs w:val="24"/>
        </w:rPr>
        <w:t>2 éves</w:t>
      </w:r>
      <w:r w:rsidRPr="00C73EF7">
        <w:rPr>
          <w:rFonts w:ascii="Calibri" w:hAnsi="Calibri"/>
          <w:sz w:val="24"/>
          <w:szCs w:val="24"/>
        </w:rPr>
        <w:t xml:space="preserve"> képzés keretein belül az </w:t>
      </w:r>
      <w:r w:rsidR="00C95388" w:rsidRPr="00C73EF7">
        <w:rPr>
          <w:rFonts w:ascii="Calibri" w:hAnsi="Calibri"/>
          <w:sz w:val="24"/>
          <w:szCs w:val="24"/>
        </w:rPr>
        <w:t xml:space="preserve">első félévben ágazati alapoktatásban </w:t>
      </w:r>
      <w:r w:rsidRPr="00C73EF7">
        <w:rPr>
          <w:rFonts w:ascii="Calibri" w:hAnsi="Calibri"/>
          <w:sz w:val="24"/>
          <w:szCs w:val="24"/>
        </w:rPr>
        <w:t xml:space="preserve">vesznek részt, majd ez </w:t>
      </w:r>
      <w:r w:rsidR="00C95388" w:rsidRPr="00C73EF7">
        <w:rPr>
          <w:rFonts w:ascii="Calibri" w:hAnsi="Calibri"/>
          <w:sz w:val="24"/>
          <w:szCs w:val="24"/>
        </w:rPr>
        <w:t>után kezdődik számukra a szakirányú</w:t>
      </w:r>
      <w:r w:rsidRPr="00C73EF7">
        <w:rPr>
          <w:rFonts w:ascii="Calibri" w:hAnsi="Calibri"/>
          <w:sz w:val="24"/>
          <w:szCs w:val="24"/>
        </w:rPr>
        <w:t xml:space="preserve"> oktatás. </w:t>
      </w:r>
    </w:p>
    <w:p w:rsidR="00C95388" w:rsidRPr="00C73EF7" w:rsidRDefault="00C95388" w:rsidP="00AC57A0">
      <w:pPr>
        <w:jc w:val="both"/>
        <w:rPr>
          <w:rFonts w:ascii="Calibri" w:hAnsi="Calibri"/>
          <w:sz w:val="24"/>
          <w:szCs w:val="24"/>
        </w:rPr>
      </w:pPr>
    </w:p>
    <w:p w:rsidR="00AF6AAB" w:rsidRPr="00A8763F" w:rsidRDefault="00AF6AAB" w:rsidP="00AC57A0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A8763F">
        <w:rPr>
          <w:rFonts w:ascii="Calibri" w:hAnsi="Calibri"/>
          <w:b/>
          <w:color w:val="000000"/>
          <w:sz w:val="24"/>
          <w:szCs w:val="24"/>
        </w:rPr>
        <w:t>Duális képzőhelyek nyilvántartásba vétele 2021-től</w:t>
      </w: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 xml:space="preserve">A szakirányú oktatást folytatni szándékozó </w:t>
      </w:r>
      <w:r w:rsidRPr="00C73EF7">
        <w:rPr>
          <w:rFonts w:ascii="Calibri" w:hAnsi="Calibri"/>
          <w:b/>
          <w:color w:val="000000"/>
          <w:sz w:val="24"/>
          <w:szCs w:val="24"/>
        </w:rPr>
        <w:t>gazdálkodó szervezetek vagy képzőközpontok nyilvántartásba vétele</w:t>
      </w:r>
      <w:r w:rsidR="00C90B10" w:rsidRPr="00C73EF7">
        <w:rPr>
          <w:rFonts w:ascii="Calibri" w:hAnsi="Calibri"/>
          <w:b/>
          <w:color w:val="000000"/>
          <w:sz w:val="24"/>
          <w:szCs w:val="24"/>
        </w:rPr>
        <w:t>,</w:t>
      </w:r>
      <w:r w:rsidRPr="00C73EF7">
        <w:rPr>
          <w:rFonts w:ascii="Calibri" w:hAnsi="Calibri"/>
          <w:b/>
          <w:bCs/>
          <w:color w:val="000000"/>
          <w:sz w:val="24"/>
          <w:szCs w:val="24"/>
        </w:rPr>
        <w:t xml:space="preserve"> kérelem benyújtásával indul, </w:t>
      </w:r>
      <w:r w:rsidRPr="00C73EF7">
        <w:rPr>
          <w:rFonts w:ascii="Calibri" w:hAnsi="Calibri"/>
          <w:color w:val="000000"/>
          <w:sz w:val="24"/>
          <w:szCs w:val="24"/>
        </w:rPr>
        <w:t>amelyet</w:t>
      </w:r>
    </w:p>
    <w:p w:rsidR="00AF6AAB" w:rsidRPr="00C73EF7" w:rsidRDefault="00AF6AAB" w:rsidP="00AC57A0">
      <w:pPr>
        <w:numPr>
          <w:ilvl w:val="0"/>
          <w:numId w:val="13"/>
        </w:numPr>
        <w:spacing w:before="100" w:beforeAutospacing="1"/>
        <w:ind w:left="1440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>a duális képzést szervező szervezet székhelye vagy</w:t>
      </w:r>
    </w:p>
    <w:p w:rsidR="00AF6AAB" w:rsidRPr="00C73EF7" w:rsidRDefault="00AF6AAB" w:rsidP="00AC57A0">
      <w:pPr>
        <w:numPr>
          <w:ilvl w:val="0"/>
          <w:numId w:val="13"/>
        </w:numPr>
        <w:ind w:left="1440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>a duális képzési célt szolgáló telephelye</w:t>
      </w:r>
    </w:p>
    <w:p w:rsidR="00AF6AAB" w:rsidRPr="00C73EF7" w:rsidRDefault="00AF6AAB" w:rsidP="00AC57A0">
      <w:pPr>
        <w:ind w:left="1440"/>
        <w:jc w:val="both"/>
        <w:rPr>
          <w:rFonts w:ascii="Calibri" w:hAnsi="Calibri"/>
          <w:color w:val="000000"/>
          <w:sz w:val="24"/>
          <w:szCs w:val="24"/>
        </w:rPr>
      </w:pP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  <w:proofErr w:type="gramStart"/>
      <w:r w:rsidRPr="00C73EF7">
        <w:rPr>
          <w:rFonts w:ascii="Calibri" w:hAnsi="Calibri"/>
          <w:color w:val="000000"/>
          <w:sz w:val="24"/>
          <w:szCs w:val="24"/>
        </w:rPr>
        <w:t>szerinti</w:t>
      </w:r>
      <w:proofErr w:type="gramEnd"/>
      <w:r w:rsidRPr="00C73EF7">
        <w:rPr>
          <w:rFonts w:ascii="Calibri" w:hAnsi="Calibri"/>
          <w:color w:val="000000"/>
          <w:sz w:val="24"/>
          <w:szCs w:val="24"/>
        </w:rPr>
        <w:t xml:space="preserve"> </w:t>
      </w:r>
      <w:r w:rsidRPr="00C73EF7">
        <w:rPr>
          <w:rFonts w:ascii="Calibri" w:hAnsi="Calibri"/>
          <w:b/>
          <w:color w:val="000000"/>
          <w:sz w:val="24"/>
          <w:szCs w:val="24"/>
        </w:rPr>
        <w:t xml:space="preserve">illetékes területi kamarának kell benyújtani a nyilvántartásba-vételi kérelem nyomtatványon, </w:t>
      </w:r>
      <w:r w:rsidRPr="00C73EF7">
        <w:rPr>
          <w:rFonts w:ascii="Calibri" w:hAnsi="Calibri"/>
          <w:color w:val="000000"/>
          <w:sz w:val="24"/>
          <w:szCs w:val="24"/>
        </w:rPr>
        <w:t>mely kamaránk honlapján elérhető.</w:t>
      </w: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 xml:space="preserve">A kitöltött dokumentumot aláírva papír alapon vagy elektronikusan, </w:t>
      </w:r>
      <w:proofErr w:type="spellStart"/>
      <w:r w:rsidRPr="00C73EF7">
        <w:rPr>
          <w:rFonts w:ascii="Calibri" w:hAnsi="Calibri"/>
          <w:color w:val="000000"/>
          <w:sz w:val="24"/>
          <w:szCs w:val="24"/>
        </w:rPr>
        <w:t>szkennelve</w:t>
      </w:r>
      <w:proofErr w:type="spellEnd"/>
      <w:r w:rsidRPr="00C73EF7">
        <w:rPr>
          <w:rFonts w:ascii="Calibri" w:hAnsi="Calibri"/>
          <w:color w:val="000000"/>
          <w:sz w:val="24"/>
          <w:szCs w:val="24"/>
        </w:rPr>
        <w:t xml:space="preserve"> kell megküldeni az illetékes területi kamarának.</w:t>
      </w: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 xml:space="preserve">A kérelem beérkezése után a nyilvántartást vezető szerv (területi kamara) </w:t>
      </w:r>
      <w:r w:rsidRPr="00C73EF7">
        <w:rPr>
          <w:rFonts w:ascii="Calibri" w:hAnsi="Calibri"/>
          <w:b/>
          <w:bCs/>
          <w:color w:val="000000"/>
          <w:sz w:val="24"/>
          <w:szCs w:val="24"/>
        </w:rPr>
        <w:t>közigazgatási hatósági eljárás keretében</w:t>
      </w:r>
      <w:r w:rsidRPr="00C73EF7">
        <w:rPr>
          <w:rFonts w:ascii="Calibri" w:hAnsi="Calibri"/>
          <w:color w:val="000000"/>
          <w:sz w:val="24"/>
          <w:szCs w:val="24"/>
        </w:rPr>
        <w:t xml:space="preserve"> győződik meg a feltételek meglétéről. Az ellenőrzésben részt vevő kamarai és szakképző iskolai szakértők a </w:t>
      </w:r>
      <w:r w:rsidRPr="00C73EF7">
        <w:rPr>
          <w:rFonts w:ascii="Calibri" w:hAnsi="Calibri"/>
          <w:b/>
          <w:color w:val="000000"/>
          <w:sz w:val="24"/>
          <w:szCs w:val="24"/>
        </w:rPr>
        <w:t>nyilvántartásba vételi</w:t>
      </w:r>
      <w:r w:rsidRPr="00C73EF7">
        <w:rPr>
          <w:rFonts w:ascii="Calibri" w:hAnsi="Calibri"/>
          <w:color w:val="000000"/>
          <w:sz w:val="24"/>
          <w:szCs w:val="24"/>
        </w:rPr>
        <w:t xml:space="preserve"> </w:t>
      </w:r>
      <w:r w:rsidRPr="00C73EF7">
        <w:rPr>
          <w:rFonts w:ascii="Calibri" w:hAnsi="Calibri"/>
          <w:b/>
          <w:bCs/>
          <w:color w:val="000000"/>
          <w:sz w:val="24"/>
          <w:szCs w:val="24"/>
        </w:rPr>
        <w:t xml:space="preserve">eljárásban </w:t>
      </w:r>
      <w:r w:rsidRPr="00C73EF7">
        <w:rPr>
          <w:rFonts w:ascii="Calibri" w:hAnsi="Calibri"/>
          <w:b/>
          <w:color w:val="000000"/>
          <w:sz w:val="24"/>
          <w:szCs w:val="24"/>
        </w:rPr>
        <w:t>helyszíni szemle során</w:t>
      </w:r>
      <w:r w:rsidRPr="00C73EF7">
        <w:rPr>
          <w:rFonts w:ascii="Calibri" w:hAnsi="Calibri"/>
          <w:color w:val="000000"/>
          <w:sz w:val="24"/>
          <w:szCs w:val="24"/>
        </w:rPr>
        <w:t xml:space="preserve"> vizsgálják a jogszabályi feltételeket.</w:t>
      </w: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 xml:space="preserve">Duális képzőhelyként </w:t>
      </w:r>
      <w:r w:rsidRPr="00C73EF7">
        <w:rPr>
          <w:rFonts w:ascii="Calibri" w:hAnsi="Calibri"/>
          <w:b/>
          <w:bCs/>
          <w:color w:val="000000"/>
          <w:sz w:val="24"/>
          <w:szCs w:val="24"/>
        </w:rPr>
        <w:t>az a gazdálkodó szervezet vagy képzőközpont vehető nyilvántartásba,</w:t>
      </w:r>
    </w:p>
    <w:p w:rsidR="00AF6AAB" w:rsidRPr="00C73EF7" w:rsidRDefault="00AF6AAB" w:rsidP="00AC57A0">
      <w:pPr>
        <w:numPr>
          <w:ilvl w:val="0"/>
          <w:numId w:val="14"/>
        </w:numPr>
        <w:ind w:left="1440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>ahol biztosítottak a szakirányú oktatás folytatásának jogszabályi feltételei,</w:t>
      </w:r>
    </w:p>
    <w:p w:rsidR="00AF6AAB" w:rsidRPr="00C73EF7" w:rsidRDefault="00AF6AAB" w:rsidP="00AC57A0">
      <w:pPr>
        <w:numPr>
          <w:ilvl w:val="0"/>
          <w:numId w:val="14"/>
        </w:numPr>
        <w:ind w:left="1440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>amely rendelkezik az oktatni kívánt szakma képzési programjával</w:t>
      </w:r>
      <w:r w:rsidRPr="00C73EF7">
        <w:rPr>
          <w:rFonts w:ascii="Calibri" w:hAnsi="Calibri"/>
          <w:b/>
          <w:color w:val="000000"/>
          <w:sz w:val="24"/>
          <w:szCs w:val="24"/>
        </w:rPr>
        <w:t>*</w:t>
      </w:r>
    </w:p>
    <w:p w:rsidR="00AF6AAB" w:rsidRPr="00C73EF7" w:rsidRDefault="00AF6AAB" w:rsidP="00AC57A0">
      <w:pPr>
        <w:numPr>
          <w:ilvl w:val="0"/>
          <w:numId w:val="14"/>
        </w:numPr>
        <w:ind w:left="1440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>amely a jogszabályban meghatározott végzettséggel és szakképesítéssel vagy szakképzettséggel és gyakorlattal rendelkező személyt foglalkoztat,</w:t>
      </w:r>
      <w:r w:rsidRPr="00C73EF7">
        <w:rPr>
          <w:rFonts w:ascii="Calibri" w:hAnsi="Calibri"/>
          <w:b/>
          <w:color w:val="000000"/>
          <w:sz w:val="24"/>
          <w:szCs w:val="24"/>
        </w:rPr>
        <w:t>**</w:t>
      </w:r>
    </w:p>
    <w:p w:rsidR="00AF6AAB" w:rsidRPr="00C73EF7" w:rsidRDefault="00AF6AAB" w:rsidP="00AC57A0">
      <w:pPr>
        <w:numPr>
          <w:ilvl w:val="0"/>
          <w:numId w:val="14"/>
        </w:numPr>
        <w:ind w:left="1440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>amely rendelkezik a duális képzőhely által vállalt szakirányú oktatáshoz szükséges eszközzel és felszereléssel</w:t>
      </w:r>
      <w:r w:rsidRPr="00C73EF7">
        <w:rPr>
          <w:rFonts w:ascii="Calibri" w:hAnsi="Calibri"/>
          <w:b/>
          <w:color w:val="000000"/>
          <w:sz w:val="24"/>
          <w:szCs w:val="24"/>
        </w:rPr>
        <w:t>***</w:t>
      </w:r>
      <w:r w:rsidRPr="00C73EF7">
        <w:rPr>
          <w:rFonts w:ascii="Calibri" w:hAnsi="Calibri"/>
          <w:color w:val="000000"/>
          <w:sz w:val="24"/>
          <w:szCs w:val="24"/>
        </w:rPr>
        <w:t>, valamint</w:t>
      </w:r>
    </w:p>
    <w:p w:rsidR="00AF6AAB" w:rsidRPr="00C73EF7" w:rsidRDefault="00AF6AAB" w:rsidP="00AC57A0">
      <w:pPr>
        <w:numPr>
          <w:ilvl w:val="0"/>
          <w:numId w:val="14"/>
        </w:numPr>
        <w:ind w:left="1440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>a minőségirányítási feladatok esetében:</w:t>
      </w:r>
    </w:p>
    <w:p w:rsidR="00AF6AAB" w:rsidRPr="00C73EF7" w:rsidRDefault="00AF6AAB" w:rsidP="00AC57A0">
      <w:pPr>
        <w:ind w:left="1416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b/>
          <w:bCs/>
          <w:color w:val="000000"/>
          <w:sz w:val="24"/>
          <w:szCs w:val="24"/>
        </w:rPr>
        <w:t xml:space="preserve">- </w:t>
      </w:r>
      <w:r w:rsidRPr="00C73EF7">
        <w:rPr>
          <w:rFonts w:ascii="Calibri" w:hAnsi="Calibri"/>
          <w:color w:val="000000"/>
          <w:sz w:val="24"/>
          <w:szCs w:val="24"/>
        </w:rPr>
        <w:t>minőségirányítási rendszert működtet vagy</w:t>
      </w:r>
    </w:p>
    <w:p w:rsidR="00AF6AAB" w:rsidRPr="00C73EF7" w:rsidRDefault="00AF6AAB" w:rsidP="00AC57A0">
      <w:pPr>
        <w:ind w:left="1416"/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b/>
          <w:bCs/>
          <w:color w:val="000000"/>
          <w:sz w:val="24"/>
          <w:szCs w:val="24"/>
        </w:rPr>
        <w:t>-</w:t>
      </w:r>
      <w:r w:rsidRPr="00C73EF7">
        <w:rPr>
          <w:rFonts w:ascii="Calibri" w:hAnsi="Calibri"/>
          <w:color w:val="000000"/>
          <w:sz w:val="24"/>
          <w:szCs w:val="24"/>
        </w:rPr>
        <w:t xml:space="preserve"> a gazdasági kamara által kidolgozott szempontrendszerben meghatározott minőségi követelményeknek megfelel.</w:t>
      </w: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 xml:space="preserve">Az ellenőrzést követően, a szervezet </w:t>
      </w:r>
      <w:r w:rsidRPr="00C73EF7">
        <w:rPr>
          <w:rFonts w:ascii="Calibri" w:hAnsi="Calibri"/>
          <w:b/>
          <w:color w:val="000000"/>
          <w:sz w:val="24"/>
          <w:szCs w:val="24"/>
        </w:rPr>
        <w:t>megfelelősége esetén a területi kamara bejegyzi</w:t>
      </w:r>
      <w:r w:rsidRPr="00C73EF7">
        <w:rPr>
          <w:rFonts w:ascii="Calibri" w:hAnsi="Calibri"/>
          <w:color w:val="000000"/>
          <w:sz w:val="24"/>
          <w:szCs w:val="24"/>
        </w:rPr>
        <w:t xml:space="preserve"> a szervezetet a </w:t>
      </w:r>
      <w:r w:rsidRPr="00C73EF7">
        <w:rPr>
          <w:rFonts w:ascii="Calibri" w:hAnsi="Calibri"/>
          <w:b/>
          <w:color w:val="000000"/>
          <w:sz w:val="24"/>
          <w:szCs w:val="24"/>
        </w:rPr>
        <w:t>duális képzőhelyek nyilvántartásába</w:t>
      </w:r>
      <w:r w:rsidRPr="00C73EF7">
        <w:rPr>
          <w:rFonts w:ascii="Calibri" w:hAnsi="Calibri"/>
          <w:color w:val="000000"/>
          <w:sz w:val="24"/>
          <w:szCs w:val="24"/>
        </w:rPr>
        <w:t xml:space="preserve">, amely közhiteles hatósági nyilvántartásnak minősül. </w:t>
      </w: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F6AAB" w:rsidRPr="00C73EF7" w:rsidRDefault="00AF6AAB" w:rsidP="00AC57A0">
      <w:pPr>
        <w:jc w:val="both"/>
        <w:rPr>
          <w:rFonts w:ascii="Calibri" w:hAnsi="Calibri"/>
          <w:b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*</w:t>
      </w:r>
      <w:r w:rsidRPr="00C73EF7">
        <w:rPr>
          <w:rFonts w:ascii="Calibri" w:hAnsi="Calibri"/>
          <w:sz w:val="24"/>
          <w:szCs w:val="24"/>
        </w:rPr>
        <w:t xml:space="preserve">Az adott szakma képzési és kimeneti követelményei és programtanterve alapján - az elméleti képzést biztosító szakképző iskolával közösen - kidolgozott </w:t>
      </w:r>
      <w:r w:rsidRPr="00C73EF7">
        <w:rPr>
          <w:rFonts w:ascii="Calibri" w:hAnsi="Calibri"/>
          <w:b/>
          <w:sz w:val="24"/>
          <w:szCs w:val="24"/>
        </w:rPr>
        <w:t>képzési program</w:t>
      </w:r>
      <w:r w:rsidRPr="00C73EF7">
        <w:rPr>
          <w:rFonts w:ascii="Calibri" w:hAnsi="Calibri"/>
          <w:sz w:val="24"/>
          <w:szCs w:val="24"/>
        </w:rPr>
        <w:t>, amely alapján a szakirányú oktatás folyik</w:t>
      </w:r>
      <w:r w:rsidRPr="00C73EF7">
        <w:rPr>
          <w:rFonts w:ascii="Calibri" w:hAnsi="Calibri"/>
          <w:b/>
          <w:sz w:val="24"/>
          <w:szCs w:val="24"/>
        </w:rPr>
        <w:t xml:space="preserve"> </w:t>
      </w:r>
    </w:p>
    <w:p w:rsidR="00AF6AAB" w:rsidRPr="00C73EF7" w:rsidRDefault="00AF6AAB" w:rsidP="00AC57A0">
      <w:pPr>
        <w:jc w:val="both"/>
        <w:rPr>
          <w:rFonts w:ascii="Calibri" w:hAnsi="Calibri"/>
          <w:b/>
          <w:sz w:val="24"/>
          <w:szCs w:val="24"/>
        </w:rPr>
      </w:pPr>
    </w:p>
    <w:p w:rsidR="00AF6AAB" w:rsidRPr="00C73EF7" w:rsidRDefault="00AF6AAB" w:rsidP="00AC57A0">
      <w:pPr>
        <w:jc w:val="both"/>
        <w:rPr>
          <w:rFonts w:ascii="Calibri" w:hAnsi="Calibri"/>
          <w:b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**Személyi feltételek:</w:t>
      </w:r>
    </w:p>
    <w:p w:rsidR="00AF6AAB" w:rsidRPr="00C73EF7" w:rsidRDefault="00AF6AAB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duális képzést folytató szervezetnél oktatóként olyan személy vehet részt, aki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cselekvőképes,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nem áll a szakirányú oktatási tevékenység folytatását kizáró foglalkozástól eltiltás hatálya alatt,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lastRenderedPageBreak/>
        <w:t>a duális képzőhely által vállalt szakmának megfelelő, államilag elismert, legalább középfokú szakirányú szakképzettséggel és legalább ötéves, az érintett szakképzettségnek megfelelő szakmai gyakorlattal rendelkezik és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kamarai gyakorlati oktatói vizsgával rendelkezik.</w:t>
      </w:r>
    </w:p>
    <w:p w:rsidR="00AF6AAB" w:rsidRPr="00C73EF7" w:rsidRDefault="00AF6AAB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Mentesül a kamarai gyakorlati oktatói vizsga letétele alól az, aki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mestervizsgával rendelkezik, vagy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a duális képzőhely által vállalt szakmának megfelelő szakirányú felsőfokú szakképzettséggel és legalább kétéves szakirányú szakmai gyakorlattal,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felsőfokú végzettséggel és szakirányú középfokú szakképzettséggel, valamint legalább ötéves szakirányú szakmai gyakorlattal vagy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az egészségügyi ágazat tekintetében egészségügyi gyakorlatvezető szakképesítéssel</w:t>
      </w:r>
    </w:p>
    <w:p w:rsidR="00AF6AAB" w:rsidRPr="00C73EF7" w:rsidRDefault="00AF6AAB" w:rsidP="00AC57A0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73EF7">
        <w:rPr>
          <w:sz w:val="24"/>
          <w:szCs w:val="24"/>
        </w:rPr>
        <w:t>rendelkezik</w:t>
      </w:r>
      <w:proofErr w:type="gramEnd"/>
      <w:r w:rsidRPr="00C73EF7">
        <w:rPr>
          <w:sz w:val="24"/>
          <w:szCs w:val="24"/>
        </w:rPr>
        <w:t>, vagy</w:t>
      </w:r>
    </w:p>
    <w:p w:rsidR="00AF6AAB" w:rsidRPr="00C73EF7" w:rsidRDefault="00AF6AAB" w:rsidP="00AC57A0">
      <w:pPr>
        <w:pStyle w:val="Listaszerbekezds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EF7">
        <w:rPr>
          <w:sz w:val="24"/>
          <w:szCs w:val="24"/>
        </w:rPr>
        <w:t>a hatvanadik életévét betöltötte.</w:t>
      </w: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F6AAB" w:rsidRPr="00C73EF7" w:rsidRDefault="00AF6AAB" w:rsidP="00AC57A0">
      <w:pPr>
        <w:jc w:val="both"/>
        <w:rPr>
          <w:rFonts w:ascii="Calibri" w:hAnsi="Calibri"/>
          <w:color w:val="000000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 xml:space="preserve">***A szakirányú oktatás </w:t>
      </w:r>
      <w:r w:rsidRPr="00C73EF7">
        <w:rPr>
          <w:rFonts w:ascii="Calibri" w:hAnsi="Calibri"/>
          <w:b/>
          <w:color w:val="000000"/>
          <w:sz w:val="24"/>
          <w:szCs w:val="24"/>
        </w:rPr>
        <w:t>tárgyi eszközeinek</w:t>
      </w:r>
      <w:r w:rsidRPr="00C73EF7">
        <w:rPr>
          <w:rFonts w:ascii="Calibri" w:hAnsi="Calibri"/>
          <w:color w:val="000000"/>
          <w:sz w:val="24"/>
          <w:szCs w:val="24"/>
        </w:rPr>
        <w:t xml:space="preserve"> (gépek, berendezések, szerszámok) vizsgálata az adott szakma képzési és kimeneti követelményében meghatározott eszközjegyzék szerint történik.</w:t>
      </w:r>
    </w:p>
    <w:p w:rsidR="00C95388" w:rsidRPr="00C73EF7" w:rsidRDefault="00C95388" w:rsidP="00AC57A0">
      <w:pPr>
        <w:shd w:val="clear" w:color="auto" w:fill="FFFFFF"/>
        <w:jc w:val="both"/>
        <w:rPr>
          <w:rFonts w:ascii="Calibri" w:hAnsi="Calibri" w:cs="Arial"/>
          <w:color w:val="333333"/>
          <w:sz w:val="24"/>
          <w:szCs w:val="24"/>
        </w:rPr>
      </w:pPr>
    </w:p>
    <w:p w:rsidR="008E0BB9" w:rsidRPr="00A8763F" w:rsidRDefault="007144C1" w:rsidP="00AC57A0">
      <w:pPr>
        <w:jc w:val="center"/>
        <w:rPr>
          <w:rFonts w:ascii="Calibri" w:hAnsi="Calibri"/>
          <w:b/>
          <w:sz w:val="24"/>
          <w:szCs w:val="24"/>
        </w:rPr>
      </w:pPr>
      <w:r w:rsidRPr="00A8763F">
        <w:rPr>
          <w:rFonts w:ascii="Calibri" w:hAnsi="Calibri"/>
          <w:b/>
          <w:sz w:val="24"/>
          <w:szCs w:val="24"/>
        </w:rPr>
        <w:t>A szakképzési munkaszerződés</w:t>
      </w:r>
      <w:r w:rsidR="008E0BB9" w:rsidRPr="00A8763F">
        <w:rPr>
          <w:rFonts w:ascii="Calibri" w:hAnsi="Calibri"/>
          <w:b/>
          <w:sz w:val="24"/>
          <w:szCs w:val="24"/>
        </w:rPr>
        <w:t>,</w:t>
      </w:r>
      <w:r w:rsidR="00D45E7E">
        <w:rPr>
          <w:rFonts w:ascii="Calibri" w:hAnsi="Calibri"/>
          <w:b/>
          <w:sz w:val="24"/>
          <w:szCs w:val="24"/>
        </w:rPr>
        <w:t xml:space="preserve"> megkötésének módja, feltételei</w:t>
      </w:r>
    </w:p>
    <w:p w:rsidR="00FE1325" w:rsidRPr="00C73EF7" w:rsidRDefault="00FE1325" w:rsidP="00AC57A0">
      <w:pPr>
        <w:jc w:val="both"/>
        <w:rPr>
          <w:rFonts w:ascii="Calibri" w:hAnsi="Calibri"/>
          <w:sz w:val="24"/>
          <w:szCs w:val="24"/>
        </w:rPr>
      </w:pPr>
    </w:p>
    <w:p w:rsidR="007144C1" w:rsidRPr="00C73EF7" w:rsidRDefault="00902874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b/>
          <w:i/>
          <w:sz w:val="24"/>
          <w:szCs w:val="24"/>
          <w:u w:val="single"/>
        </w:rPr>
        <w:t xml:space="preserve">A </w:t>
      </w:r>
      <w:r w:rsidR="007144C1" w:rsidRPr="00C73EF7">
        <w:rPr>
          <w:rFonts w:ascii="Calibri" w:hAnsi="Calibri"/>
          <w:b/>
          <w:i/>
          <w:sz w:val="24"/>
          <w:szCs w:val="24"/>
          <w:u w:val="single"/>
        </w:rPr>
        <w:t xml:space="preserve">szakképzési munkaszerződés </w:t>
      </w:r>
      <w:r w:rsidRPr="00C73EF7">
        <w:rPr>
          <w:rFonts w:ascii="Calibri" w:hAnsi="Calibri"/>
          <w:sz w:val="24"/>
          <w:szCs w:val="24"/>
        </w:rPr>
        <w:t xml:space="preserve">a gazdálkodó szervezet és a tanuló </w:t>
      </w:r>
      <w:r w:rsidR="00A46AA3" w:rsidRPr="00C73EF7">
        <w:rPr>
          <w:rFonts w:ascii="Calibri" w:hAnsi="Calibri"/>
          <w:sz w:val="24"/>
          <w:szCs w:val="24"/>
        </w:rPr>
        <w:t>között</w:t>
      </w:r>
      <w:r w:rsidR="009C132E" w:rsidRPr="00C73EF7">
        <w:rPr>
          <w:rFonts w:ascii="Calibri" w:hAnsi="Calibri"/>
          <w:sz w:val="24"/>
          <w:szCs w:val="24"/>
        </w:rPr>
        <w:t xml:space="preserve"> szakirányú oktatás</w:t>
      </w:r>
      <w:r w:rsidR="005217D7" w:rsidRPr="00C73EF7">
        <w:rPr>
          <w:rFonts w:ascii="Calibri" w:hAnsi="Calibri"/>
          <w:sz w:val="24"/>
          <w:szCs w:val="24"/>
        </w:rPr>
        <w:t xml:space="preserve"> céljából</w:t>
      </w:r>
      <w:r w:rsidR="00AE7834" w:rsidRPr="00C73EF7">
        <w:rPr>
          <w:rFonts w:ascii="Calibri" w:hAnsi="Calibri"/>
          <w:sz w:val="24"/>
          <w:szCs w:val="24"/>
        </w:rPr>
        <w:t>, a</w:t>
      </w:r>
      <w:r w:rsidR="009C132E" w:rsidRPr="00C73EF7">
        <w:rPr>
          <w:rFonts w:ascii="Calibri" w:hAnsi="Calibri"/>
          <w:sz w:val="24"/>
          <w:szCs w:val="24"/>
        </w:rPr>
        <w:t xml:space="preserve"> szakmajegyzék szerint oktatott szakma képzési idejére megkötött írásbeli szerződés</w:t>
      </w:r>
      <w:r w:rsidR="00532C49" w:rsidRPr="00C73EF7">
        <w:rPr>
          <w:rFonts w:ascii="Calibri" w:hAnsi="Calibri"/>
          <w:sz w:val="24"/>
          <w:szCs w:val="24"/>
        </w:rPr>
        <w:t>.</w:t>
      </w:r>
      <w:r w:rsidRPr="00C73EF7">
        <w:rPr>
          <w:rFonts w:ascii="Calibri" w:hAnsi="Calibri"/>
          <w:sz w:val="24"/>
          <w:szCs w:val="24"/>
        </w:rPr>
        <w:t xml:space="preserve"> </w:t>
      </w:r>
    </w:p>
    <w:p w:rsidR="00902874" w:rsidRPr="00C73EF7" w:rsidRDefault="00902874" w:rsidP="00AC57A0">
      <w:pPr>
        <w:pStyle w:val="Szvegtrzsbehzssal2"/>
        <w:spacing w:line="240" w:lineRule="auto"/>
        <w:ind w:left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Érvényes </w:t>
      </w:r>
      <w:r w:rsidR="007144C1" w:rsidRPr="00C73EF7">
        <w:rPr>
          <w:rFonts w:ascii="Calibri" w:hAnsi="Calibri"/>
          <w:sz w:val="24"/>
          <w:szCs w:val="24"/>
        </w:rPr>
        <w:t>szakképzési munkaszerződés</w:t>
      </w:r>
      <w:r w:rsidRPr="00C73EF7">
        <w:rPr>
          <w:rFonts w:ascii="Calibri" w:hAnsi="Calibri"/>
          <w:sz w:val="24"/>
          <w:szCs w:val="24"/>
        </w:rPr>
        <w:t xml:space="preserve"> esetén a tanuló </w:t>
      </w:r>
      <w:r w:rsidR="009C132E" w:rsidRPr="00C73EF7">
        <w:rPr>
          <w:rFonts w:ascii="Calibri" w:hAnsi="Calibri"/>
          <w:sz w:val="24"/>
          <w:szCs w:val="24"/>
        </w:rPr>
        <w:t xml:space="preserve">szakirányú oktatását a </w:t>
      </w:r>
      <w:r w:rsidRPr="00C73EF7">
        <w:rPr>
          <w:rFonts w:ascii="Calibri" w:hAnsi="Calibri"/>
          <w:sz w:val="24"/>
          <w:szCs w:val="24"/>
        </w:rPr>
        <w:t>gazdál</w:t>
      </w:r>
      <w:r w:rsidR="009C132E" w:rsidRPr="00C73EF7">
        <w:rPr>
          <w:rFonts w:ascii="Calibri" w:hAnsi="Calibri"/>
          <w:sz w:val="24"/>
          <w:szCs w:val="24"/>
        </w:rPr>
        <w:t>kodó szervezet és</w:t>
      </w:r>
      <w:r w:rsidRPr="00C73EF7">
        <w:rPr>
          <w:rFonts w:ascii="Calibri" w:hAnsi="Calibri"/>
          <w:sz w:val="24"/>
          <w:szCs w:val="24"/>
        </w:rPr>
        <w:t xml:space="preserve"> a szakképző iskola végzi</w:t>
      </w:r>
      <w:r w:rsidR="00DC046D" w:rsidRPr="00C73EF7">
        <w:rPr>
          <w:rFonts w:ascii="Calibri" w:hAnsi="Calibri"/>
          <w:sz w:val="24"/>
          <w:szCs w:val="24"/>
        </w:rPr>
        <w:t xml:space="preserve"> a </w:t>
      </w:r>
      <w:r w:rsidR="00C95388" w:rsidRPr="00C73EF7">
        <w:rPr>
          <w:rFonts w:ascii="Calibri" w:hAnsi="Calibri"/>
          <w:sz w:val="24"/>
          <w:szCs w:val="24"/>
        </w:rPr>
        <w:t>képzési és kimeneti követelmény illetve</w:t>
      </w:r>
      <w:r w:rsidR="007E5F75" w:rsidRPr="00C73EF7">
        <w:rPr>
          <w:rFonts w:ascii="Calibri" w:hAnsi="Calibri"/>
          <w:sz w:val="24"/>
          <w:szCs w:val="24"/>
        </w:rPr>
        <w:t xml:space="preserve"> </w:t>
      </w:r>
      <w:r w:rsidR="00FC4F20" w:rsidRPr="00C73EF7">
        <w:rPr>
          <w:rFonts w:ascii="Calibri" w:hAnsi="Calibri"/>
          <w:sz w:val="24"/>
          <w:szCs w:val="24"/>
        </w:rPr>
        <w:t xml:space="preserve">a </w:t>
      </w:r>
      <w:r w:rsidR="00CC67AA" w:rsidRPr="00C73EF7">
        <w:rPr>
          <w:rFonts w:ascii="Calibri" w:hAnsi="Calibri"/>
          <w:sz w:val="24"/>
          <w:szCs w:val="24"/>
        </w:rPr>
        <w:t>képzési program</w:t>
      </w:r>
      <w:r w:rsidR="00C95388" w:rsidRPr="00C73EF7">
        <w:rPr>
          <w:rFonts w:ascii="Calibri" w:hAnsi="Calibri"/>
          <w:sz w:val="24"/>
          <w:szCs w:val="24"/>
        </w:rPr>
        <w:t>tanterv</w:t>
      </w:r>
      <w:r w:rsidR="007E5F75" w:rsidRPr="00C73EF7">
        <w:rPr>
          <w:rFonts w:ascii="Calibri" w:hAnsi="Calibri"/>
          <w:sz w:val="24"/>
          <w:szCs w:val="24"/>
        </w:rPr>
        <w:t xml:space="preserve"> alapján</w:t>
      </w:r>
      <w:r w:rsidR="00C90B10" w:rsidRPr="00C73EF7">
        <w:rPr>
          <w:rFonts w:ascii="Calibri" w:hAnsi="Calibri"/>
          <w:sz w:val="24"/>
          <w:szCs w:val="24"/>
        </w:rPr>
        <w:t xml:space="preserve"> elkészített képzési program szerint</w:t>
      </w:r>
      <w:r w:rsidRPr="00C73EF7">
        <w:rPr>
          <w:rFonts w:ascii="Calibri" w:hAnsi="Calibri"/>
          <w:sz w:val="24"/>
          <w:szCs w:val="24"/>
        </w:rPr>
        <w:t xml:space="preserve">. A </w:t>
      </w:r>
      <w:r w:rsidR="007144C1" w:rsidRPr="00C73EF7">
        <w:rPr>
          <w:rFonts w:ascii="Calibri" w:hAnsi="Calibri"/>
          <w:sz w:val="24"/>
          <w:szCs w:val="24"/>
        </w:rPr>
        <w:t>szakképzési munkaszerződés</w:t>
      </w:r>
      <w:r w:rsidRPr="00C73EF7">
        <w:rPr>
          <w:rFonts w:ascii="Calibri" w:hAnsi="Calibri"/>
          <w:sz w:val="24"/>
          <w:szCs w:val="24"/>
        </w:rPr>
        <w:t xml:space="preserve"> rögzíti a gazdálkodó szervezet és a </w:t>
      </w:r>
      <w:r w:rsidR="009C132E" w:rsidRPr="00C73EF7">
        <w:rPr>
          <w:rFonts w:ascii="Calibri" w:hAnsi="Calibri"/>
          <w:sz w:val="24"/>
          <w:szCs w:val="24"/>
        </w:rPr>
        <w:t>képzésben részt vevőre</w:t>
      </w:r>
      <w:r w:rsidRPr="00C73EF7">
        <w:rPr>
          <w:rFonts w:ascii="Calibri" w:hAnsi="Calibri"/>
          <w:sz w:val="24"/>
          <w:szCs w:val="24"/>
        </w:rPr>
        <w:t xml:space="preserve"> vonatkozó jogokat, kötelességeket.</w:t>
      </w:r>
    </w:p>
    <w:p w:rsidR="00C95388" w:rsidRPr="00C73EF7" w:rsidRDefault="00902874" w:rsidP="00AC57A0">
      <w:pPr>
        <w:jc w:val="both"/>
        <w:rPr>
          <w:rFonts w:ascii="Calibri" w:hAnsi="Calibri"/>
          <w:b/>
          <w:i/>
          <w:sz w:val="24"/>
          <w:szCs w:val="24"/>
        </w:rPr>
      </w:pPr>
      <w:r w:rsidRPr="00C73EF7">
        <w:rPr>
          <w:rFonts w:ascii="Calibri" w:hAnsi="Calibri"/>
          <w:sz w:val="24"/>
          <w:szCs w:val="24"/>
          <w:u w:val="single"/>
        </w:rPr>
        <w:t xml:space="preserve">A </w:t>
      </w:r>
      <w:r w:rsidR="007144C1" w:rsidRPr="00C73EF7">
        <w:rPr>
          <w:rFonts w:ascii="Calibri" w:hAnsi="Calibri"/>
          <w:i/>
          <w:sz w:val="24"/>
          <w:szCs w:val="24"/>
          <w:u w:val="single"/>
        </w:rPr>
        <w:t>szakképzési munkaszerződést 2</w:t>
      </w:r>
      <w:r w:rsidRPr="00C73EF7">
        <w:rPr>
          <w:rFonts w:ascii="Calibri" w:hAnsi="Calibri"/>
          <w:b/>
          <w:i/>
          <w:sz w:val="24"/>
          <w:szCs w:val="24"/>
          <w:u w:val="single"/>
        </w:rPr>
        <w:t xml:space="preserve"> példányban</w:t>
      </w:r>
      <w:r w:rsidRPr="00C73EF7">
        <w:rPr>
          <w:rFonts w:ascii="Calibri" w:hAnsi="Calibri"/>
          <w:i/>
          <w:sz w:val="24"/>
          <w:szCs w:val="24"/>
          <w:u w:val="single"/>
        </w:rPr>
        <w:t xml:space="preserve"> kell elkészíteni és</w:t>
      </w:r>
      <w:r w:rsidRPr="00C73EF7">
        <w:rPr>
          <w:rFonts w:ascii="Calibri" w:hAnsi="Calibri"/>
          <w:sz w:val="24"/>
          <w:szCs w:val="24"/>
          <w:u w:val="single"/>
        </w:rPr>
        <w:t xml:space="preserve"> </w:t>
      </w:r>
      <w:r w:rsidRPr="00C73EF7">
        <w:rPr>
          <w:rFonts w:ascii="Calibri" w:hAnsi="Calibri"/>
          <w:i/>
          <w:sz w:val="24"/>
          <w:szCs w:val="24"/>
          <w:u w:val="single"/>
        </w:rPr>
        <w:t>aláírni</w:t>
      </w:r>
      <w:r w:rsidRPr="00C73EF7">
        <w:rPr>
          <w:rFonts w:ascii="Calibri" w:hAnsi="Calibri"/>
          <w:i/>
          <w:sz w:val="24"/>
          <w:szCs w:val="24"/>
        </w:rPr>
        <w:t xml:space="preserve"> (</w:t>
      </w:r>
      <w:r w:rsidRPr="00C73EF7">
        <w:rPr>
          <w:rFonts w:ascii="Calibri" w:hAnsi="Calibri"/>
          <w:i/>
          <w:sz w:val="24"/>
          <w:szCs w:val="24"/>
          <w:u w:val="single"/>
        </w:rPr>
        <w:t>eredeti aláírás és bélyegző szükséges</w:t>
      </w:r>
      <w:r w:rsidRPr="00C73EF7">
        <w:rPr>
          <w:rFonts w:ascii="Calibri" w:hAnsi="Calibri"/>
          <w:sz w:val="24"/>
          <w:szCs w:val="24"/>
        </w:rPr>
        <w:t>!)</w:t>
      </w:r>
      <w:r w:rsidR="00374C75" w:rsidRPr="00C73EF7">
        <w:rPr>
          <w:rFonts w:ascii="Calibri" w:hAnsi="Calibri"/>
          <w:sz w:val="24"/>
          <w:szCs w:val="24"/>
        </w:rPr>
        <w:t xml:space="preserve"> </w:t>
      </w:r>
    </w:p>
    <w:p w:rsidR="0082698C" w:rsidRDefault="009C132E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Ezt követően </w:t>
      </w:r>
      <w:r w:rsidR="00CC67AA" w:rsidRPr="00C73EF7">
        <w:rPr>
          <w:rFonts w:ascii="Calibri" w:hAnsi="Calibri"/>
          <w:sz w:val="24"/>
          <w:szCs w:val="24"/>
        </w:rPr>
        <w:t xml:space="preserve">a duális képzőhely feltölti a regisztrációs és tanulmányi rendszerbe a szakképzési munkaszerződést. </w:t>
      </w:r>
    </w:p>
    <w:p w:rsidR="00987792" w:rsidRPr="00987792" w:rsidRDefault="00987792" w:rsidP="00AC57A0">
      <w:pPr>
        <w:jc w:val="both"/>
        <w:rPr>
          <w:rFonts w:ascii="Calibri" w:hAnsi="Calibri"/>
          <w:sz w:val="24"/>
          <w:szCs w:val="24"/>
        </w:rPr>
      </w:pPr>
      <w:r w:rsidRPr="00987792">
        <w:rPr>
          <w:rFonts w:ascii="Calibri" w:hAnsi="Calibri"/>
          <w:sz w:val="24"/>
          <w:szCs w:val="24"/>
        </w:rPr>
        <w:t xml:space="preserve">A gyakorlati képzőnek bejelentési kötelezettsége van  a NAV felé a T1041-es </w:t>
      </w:r>
      <w:proofErr w:type="gramStart"/>
      <w:r w:rsidRPr="00987792">
        <w:rPr>
          <w:rFonts w:ascii="Calibri" w:hAnsi="Calibri"/>
          <w:sz w:val="24"/>
          <w:szCs w:val="24"/>
        </w:rPr>
        <w:t>nyomtatványon</w:t>
      </w:r>
      <w:proofErr w:type="gramEnd"/>
      <w:r w:rsidRPr="00987792">
        <w:rPr>
          <w:rFonts w:ascii="Calibri" w:hAnsi="Calibri"/>
          <w:sz w:val="24"/>
          <w:szCs w:val="24"/>
        </w:rPr>
        <w:t xml:space="preserve"> a 1101 jogviszonykódon</w:t>
      </w:r>
      <w:r>
        <w:rPr>
          <w:rFonts w:ascii="Calibri" w:hAnsi="Calibri"/>
          <w:sz w:val="24"/>
          <w:szCs w:val="24"/>
        </w:rPr>
        <w:t>.</w:t>
      </w:r>
    </w:p>
    <w:p w:rsidR="007F6186" w:rsidRPr="00C73EF7" w:rsidRDefault="007F6186" w:rsidP="00AC57A0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DC046D" w:rsidRPr="00C73EF7" w:rsidRDefault="00DC046D" w:rsidP="00AC57A0">
      <w:pPr>
        <w:jc w:val="both"/>
        <w:rPr>
          <w:rFonts w:ascii="Calibri" w:hAnsi="Calibri"/>
          <w:b/>
          <w:sz w:val="28"/>
          <w:szCs w:val="28"/>
        </w:rPr>
      </w:pPr>
      <w:r w:rsidRPr="00C73EF7">
        <w:rPr>
          <w:rFonts w:ascii="Calibri" w:hAnsi="Calibri"/>
          <w:b/>
          <w:sz w:val="28"/>
          <w:szCs w:val="28"/>
        </w:rPr>
        <w:t xml:space="preserve">A szakképzési munkaszerződéseket a kamarák NEM jegyzik ellen és nem veszik nyilvántartásba sem. Azonban csak az a </w:t>
      </w:r>
      <w:r w:rsidR="00C73EF7" w:rsidRPr="00C73EF7">
        <w:rPr>
          <w:rFonts w:ascii="Calibri" w:hAnsi="Calibri"/>
          <w:b/>
          <w:sz w:val="28"/>
          <w:szCs w:val="28"/>
        </w:rPr>
        <w:t>gazdálkodó szervezet vagy képző</w:t>
      </w:r>
      <w:r w:rsidRPr="00C73EF7">
        <w:rPr>
          <w:rFonts w:ascii="Calibri" w:hAnsi="Calibri"/>
          <w:b/>
          <w:sz w:val="28"/>
          <w:szCs w:val="28"/>
        </w:rPr>
        <w:t>központ köthet szakképzési munkaszerződést, aki szerepel a kamara duális képzőhely nyilvántartásában!</w:t>
      </w:r>
    </w:p>
    <w:p w:rsidR="0082698C" w:rsidRPr="00C73EF7" w:rsidRDefault="0082698C" w:rsidP="00AC57A0">
      <w:pPr>
        <w:jc w:val="both"/>
        <w:rPr>
          <w:rFonts w:ascii="Calibri" w:hAnsi="Calibri"/>
          <w:sz w:val="24"/>
          <w:szCs w:val="24"/>
        </w:rPr>
      </w:pPr>
    </w:p>
    <w:p w:rsidR="009144DE" w:rsidRPr="00C73EF7" w:rsidRDefault="0082698C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A szakképzési munkaszerződést, annak módosítását és felmondását írásba kell foglalni</w:t>
      </w:r>
      <w:r w:rsidRPr="00C73EF7">
        <w:rPr>
          <w:rFonts w:ascii="Calibri" w:hAnsi="Calibri"/>
          <w:sz w:val="24"/>
          <w:szCs w:val="24"/>
        </w:rPr>
        <w:t>. A szakképzési munkaszerződés</w:t>
      </w:r>
      <w:r w:rsidR="00902874" w:rsidRPr="00C73EF7">
        <w:rPr>
          <w:rFonts w:ascii="Calibri" w:hAnsi="Calibri"/>
          <w:sz w:val="24"/>
          <w:szCs w:val="24"/>
        </w:rPr>
        <w:t>, mivel közvetlenül a tanuló</w:t>
      </w:r>
      <w:r w:rsidR="00AA5F29" w:rsidRPr="00C73EF7">
        <w:rPr>
          <w:rFonts w:ascii="Calibri" w:hAnsi="Calibri"/>
          <w:sz w:val="24"/>
          <w:szCs w:val="24"/>
        </w:rPr>
        <w:t xml:space="preserve"> és a gazdálkodó szervezet köti, </w:t>
      </w:r>
      <w:r w:rsidR="00902874" w:rsidRPr="00C73EF7">
        <w:rPr>
          <w:rFonts w:ascii="Calibri" w:hAnsi="Calibri"/>
          <w:sz w:val="24"/>
          <w:szCs w:val="24"/>
        </w:rPr>
        <w:t xml:space="preserve">csak általuk módosítható. </w:t>
      </w:r>
    </w:p>
    <w:p w:rsidR="002C4E4B" w:rsidRPr="00C73EF7" w:rsidRDefault="002C4E4B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szakképzési munkaszerződés megszűnik:</w:t>
      </w:r>
    </w:p>
    <w:p w:rsidR="00AC57A0" w:rsidRPr="00C73EF7" w:rsidRDefault="00AC57A0" w:rsidP="00AC57A0">
      <w:pPr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 tanulói- illetve a felnőttképzési jogviszony megszűnésétől számított 30. napon. </w:t>
      </w:r>
    </w:p>
    <w:p w:rsidR="00AC57A0" w:rsidRPr="00C73EF7" w:rsidRDefault="00AC57A0" w:rsidP="00AC57A0">
      <w:pPr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szakmai vizsga sikeres letétele hónapjának utolsó napján</w:t>
      </w:r>
    </w:p>
    <w:p w:rsidR="00AC57A0" w:rsidRPr="00C73EF7" w:rsidRDefault="00AC57A0" w:rsidP="00AC57A0">
      <w:pPr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duális képzőhely jogutód nélküli megszűnésének napján</w:t>
      </w:r>
    </w:p>
    <w:p w:rsidR="00AC57A0" w:rsidRPr="00C73EF7" w:rsidRDefault="00AC57A0" w:rsidP="00AC57A0">
      <w:pPr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duális képzőhely eltiltó határozatának véglegessé válásának napján</w:t>
      </w:r>
    </w:p>
    <w:p w:rsidR="00AC57A0" w:rsidRPr="00C73EF7" w:rsidRDefault="00AC57A0" w:rsidP="00AC57A0">
      <w:pPr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képzésben részt vevő halálának napján</w:t>
      </w:r>
    </w:p>
    <w:p w:rsidR="00AC57A0" w:rsidRPr="00C73EF7" w:rsidRDefault="00AC57A0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szakképzési munkaszerződés megszűntethető: 2019. évi LXXX törvény 12/2020 kormányrendelet 88. §</w:t>
      </w:r>
    </w:p>
    <w:p w:rsidR="00AC57A0" w:rsidRPr="00C73EF7" w:rsidRDefault="00AC57A0" w:rsidP="00AC57A0">
      <w:pPr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Közös megegyezéssel </w:t>
      </w:r>
    </w:p>
    <w:p w:rsidR="00AC57A0" w:rsidRPr="00C73EF7" w:rsidRDefault="00AC57A0" w:rsidP="00AC57A0">
      <w:pPr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Felmondással a felmondás közlésétől számított tizenötödik nappal</w:t>
      </w:r>
    </w:p>
    <w:p w:rsidR="00AC57A0" w:rsidRPr="00C73EF7" w:rsidRDefault="00AC57A0" w:rsidP="00AC57A0">
      <w:pPr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Azonnali hatályú felmondással, ha bármelyik fél a munkaszerződésben vállalt kötelezettségét szándékosan vagy súlyos gondatlansággal megszegi</w:t>
      </w:r>
    </w:p>
    <w:p w:rsidR="002037BF" w:rsidRPr="00AC57A0" w:rsidRDefault="002037BF" w:rsidP="00AC57A0">
      <w:pPr>
        <w:shd w:val="clear" w:color="auto" w:fill="FFFFFF"/>
        <w:jc w:val="center"/>
        <w:rPr>
          <w:rFonts w:ascii="Calibri" w:hAnsi="Calibri" w:cs="Arial"/>
          <w:b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lastRenderedPageBreak/>
        <w:t>Szakképzési munkaszerződés utáni elszámolása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AC57A0">
        <w:rPr>
          <w:rFonts w:ascii="Calibri" w:hAnsi="Calibri" w:cs="Arial"/>
          <w:b/>
          <w:bCs/>
          <w:sz w:val="24"/>
          <w:szCs w:val="24"/>
          <w:u w:val="single"/>
        </w:rPr>
        <w:t>A szakképzési hozzájárulás alapja és mértéke: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Cs/>
          <w:sz w:val="24"/>
          <w:szCs w:val="24"/>
        </w:rPr>
      </w:pPr>
      <w:r w:rsidRPr="00AC57A0">
        <w:rPr>
          <w:rFonts w:ascii="Calibri" w:hAnsi="Calibri" w:cs="Arial"/>
          <w:bCs/>
          <w:sz w:val="24"/>
          <w:szCs w:val="24"/>
        </w:rPr>
        <w:t xml:space="preserve">A szakképzési hozzájárulás alapja a szakképzési hozzájárulásra kötelezettet terhelő szociális hozzájárulási adó alapja, mértéke a szakképzési hozzájárulás alapjának 1,5 %-a (bruttó kötelezettség). 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AC57A0">
        <w:rPr>
          <w:rFonts w:ascii="Calibri" w:hAnsi="Calibri" w:cs="Arial"/>
          <w:b/>
          <w:bCs/>
          <w:sz w:val="24"/>
          <w:szCs w:val="24"/>
          <w:u w:val="single"/>
        </w:rPr>
        <w:t>Arányosított önköltség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Cs/>
          <w:sz w:val="24"/>
          <w:szCs w:val="24"/>
        </w:rPr>
        <w:t xml:space="preserve">2021. január 1-jétől a bruttó kötelezettség az új szakképzési munkaszerződésekre is csökkenthető, melyet úgy határozunk meg, hogy az önköltséget (1.200.000 Ft/fő/év) megszorozzuk a súlyszorzókkal (szakma és évfolyamszorzó). Az így kapott összeget elosztjuk az adott év munkanapjainak számával, így kiszámoltuk a szakirányú oktatás arányosított önköltségének egynapi mértékét. 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Az </w:t>
      </w:r>
      <w:r w:rsidRPr="00AC57A0">
        <w:rPr>
          <w:rFonts w:ascii="Calibri" w:hAnsi="Calibri" w:cs="Arial"/>
          <w:b/>
          <w:bCs/>
          <w:sz w:val="24"/>
          <w:szCs w:val="24"/>
        </w:rPr>
        <w:t>éves adókedvezmény</w:t>
      </w:r>
      <w:r w:rsidRPr="00AC57A0">
        <w:rPr>
          <w:rFonts w:ascii="Calibri" w:hAnsi="Calibri" w:cs="Arial"/>
          <w:sz w:val="24"/>
          <w:szCs w:val="24"/>
        </w:rPr>
        <w:t> megállapításához az önköltség napi mértéket megszorozzuk – szakképző intézményben teljesített oktatási nap kivételével – az adóév munkanapjainak számával, így megkapjuk az egy tanulóra jutó éves összeget.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AC57A0">
        <w:rPr>
          <w:rFonts w:ascii="Calibri" w:hAnsi="Calibri" w:cs="Arial"/>
          <w:b/>
          <w:bCs/>
          <w:sz w:val="24"/>
          <w:szCs w:val="24"/>
          <w:u w:val="single"/>
        </w:rPr>
        <w:t> </w:t>
      </w:r>
      <w:r w:rsidRPr="00AC57A0">
        <w:rPr>
          <w:rFonts w:ascii="Calibri" w:hAnsi="Calibri" w:cs="Arial"/>
          <w:b/>
          <w:sz w:val="24"/>
          <w:szCs w:val="24"/>
          <w:u w:val="single"/>
        </w:rPr>
        <w:t>Számítási példa (turizmus-vendéglátás ágazat esetén): cukrász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Önköltség (központi költségvetésről szóló törvény alapján): </w:t>
      </w:r>
      <w:r w:rsidRPr="00AC57A0">
        <w:rPr>
          <w:rFonts w:ascii="Calibri" w:hAnsi="Calibri" w:cs="Arial"/>
          <w:b/>
          <w:bCs/>
          <w:sz w:val="24"/>
          <w:szCs w:val="24"/>
        </w:rPr>
        <w:t>1.200.000 Ft /fő/ év</w:t>
      </w:r>
      <w:bookmarkStart w:id="0" w:name="_GoBack"/>
      <w:bookmarkEnd w:id="0"/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Súlyszorzó turizmus-vendéglátás ágazatba tartozó szakmák esetében: </w:t>
      </w:r>
      <w:r w:rsidRPr="00AC57A0">
        <w:rPr>
          <w:rFonts w:ascii="Calibri" w:hAnsi="Calibri" w:cs="Arial"/>
          <w:b/>
          <w:bCs/>
          <w:sz w:val="24"/>
          <w:szCs w:val="24"/>
        </w:rPr>
        <w:t>2,2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Évfolyam súlyszorzó a szakirányú oktatás első évfolyamán (10. osztály): </w:t>
      </w:r>
      <w:r w:rsidRPr="00AC57A0">
        <w:rPr>
          <w:rFonts w:ascii="Calibri" w:hAnsi="Calibri" w:cs="Arial"/>
          <w:b/>
          <w:sz w:val="24"/>
          <w:szCs w:val="24"/>
        </w:rPr>
        <w:t>1,2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Munkanapok száma 2021-ben: </w:t>
      </w:r>
      <w:r w:rsidRPr="00AC57A0">
        <w:rPr>
          <w:rFonts w:ascii="Calibri" w:hAnsi="Calibri" w:cs="Arial"/>
          <w:b/>
          <w:bCs/>
          <w:sz w:val="24"/>
          <w:szCs w:val="24"/>
        </w:rPr>
        <w:t>254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 xml:space="preserve">Havi tanítási napok (munkanapok) száma: 21 nap, ebből iskolai napok száma </w:t>
      </w:r>
      <w:proofErr w:type="gramStart"/>
      <w:r w:rsidRPr="00AC57A0">
        <w:rPr>
          <w:rFonts w:ascii="Calibri" w:hAnsi="Calibri" w:cs="Arial"/>
          <w:sz w:val="24"/>
          <w:szCs w:val="24"/>
        </w:rPr>
        <w:t>( becsült</w:t>
      </w:r>
      <w:proofErr w:type="gramEnd"/>
      <w:r w:rsidRPr="00AC57A0">
        <w:rPr>
          <w:rFonts w:ascii="Calibri" w:hAnsi="Calibri" w:cs="Arial"/>
          <w:sz w:val="24"/>
          <w:szCs w:val="24"/>
        </w:rPr>
        <w:t xml:space="preserve"> - konkrét szám a képzési program összeállítását követően állapítható meg): </w:t>
      </w:r>
      <w:r w:rsidRPr="00AC57A0">
        <w:rPr>
          <w:rFonts w:ascii="Calibri" w:hAnsi="Calibri" w:cs="Arial"/>
          <w:b/>
          <w:bCs/>
          <w:sz w:val="24"/>
          <w:szCs w:val="24"/>
        </w:rPr>
        <w:t>10 nap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Napi önköltség</w:t>
      </w:r>
      <w:r w:rsidRPr="00AC57A0">
        <w:rPr>
          <w:rFonts w:ascii="Calibri" w:hAnsi="Calibri" w:cs="Arial"/>
          <w:sz w:val="24"/>
          <w:szCs w:val="24"/>
        </w:rPr>
        <w:t>: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 xml:space="preserve">(önköltség * ágazati súlyszorzó * évf. </w:t>
      </w:r>
      <w:proofErr w:type="gramStart"/>
      <w:r w:rsidRPr="00AC57A0">
        <w:rPr>
          <w:rFonts w:ascii="Calibri" w:hAnsi="Calibri" w:cs="Arial"/>
          <w:b/>
          <w:bCs/>
          <w:sz w:val="24"/>
          <w:szCs w:val="24"/>
        </w:rPr>
        <w:t>súlyszorzó</w:t>
      </w:r>
      <w:proofErr w:type="gramEnd"/>
      <w:r w:rsidRPr="00AC57A0">
        <w:rPr>
          <w:rFonts w:ascii="Calibri" w:hAnsi="Calibri" w:cs="Arial"/>
          <w:b/>
          <w:bCs/>
          <w:sz w:val="24"/>
          <w:szCs w:val="24"/>
        </w:rPr>
        <w:t>) / 254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(1.200.000Ft * 2,2 * 1,2) / 254 = 12 472 Ft/tanuló/nap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Havi önköltség</w:t>
      </w:r>
      <w:r w:rsidRPr="00AC57A0">
        <w:rPr>
          <w:rFonts w:ascii="Calibri" w:hAnsi="Calibri" w:cs="Arial"/>
          <w:sz w:val="24"/>
          <w:szCs w:val="24"/>
        </w:rPr>
        <w:t> (becsült):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proofErr w:type="gramStart"/>
      <w:r w:rsidRPr="00AC57A0">
        <w:rPr>
          <w:rFonts w:ascii="Calibri" w:hAnsi="Calibri" w:cs="Arial"/>
          <w:b/>
          <w:bCs/>
          <w:sz w:val="24"/>
          <w:szCs w:val="24"/>
        </w:rPr>
        <w:t>napi</w:t>
      </w:r>
      <w:proofErr w:type="gramEnd"/>
      <w:r w:rsidRPr="00AC57A0">
        <w:rPr>
          <w:rFonts w:ascii="Calibri" w:hAnsi="Calibri" w:cs="Arial"/>
          <w:b/>
          <w:bCs/>
          <w:sz w:val="24"/>
          <w:szCs w:val="24"/>
        </w:rPr>
        <w:t xml:space="preserve"> önköltség * (havi munkanap – iskolai napok száma)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12 472 * (21-10) = 137 197 Ft/hó/tanuló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/>
          <w:sz w:val="24"/>
          <w:szCs w:val="24"/>
        </w:rPr>
      </w:pPr>
      <w:r w:rsidRPr="00AC57A0">
        <w:rPr>
          <w:rFonts w:ascii="Calibri" w:hAnsi="Calibri" w:cs="Arial"/>
          <w:b/>
          <w:bCs/>
          <w:sz w:val="24"/>
          <w:szCs w:val="24"/>
          <w:u w:val="single"/>
        </w:rPr>
        <w:t>További csökkentő tétel, 20%-os sikerdíj: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A bruttó kötelezettség csökkenthető a szakképzési munkaszerződésre tekintettel az igénybe vett adókedvezmény 20%-ának megfelelő összeggel, ha a tanuló, illetve a képzésben részt vevő személy </w:t>
      </w:r>
      <w:r w:rsidRPr="00AC57A0">
        <w:rPr>
          <w:rFonts w:ascii="Calibri" w:hAnsi="Calibri" w:cs="Arial"/>
          <w:i/>
          <w:iCs/>
          <w:sz w:val="24"/>
          <w:szCs w:val="24"/>
        </w:rPr>
        <w:t>sikeres szakmai vizsgát</w:t>
      </w:r>
      <w:r w:rsidRPr="00AC57A0">
        <w:rPr>
          <w:rFonts w:ascii="Calibri" w:hAnsi="Calibri" w:cs="Arial"/>
          <w:sz w:val="24"/>
          <w:szCs w:val="24"/>
        </w:rPr>
        <w:t> tett.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A bruttó kötelezettséget meghaladó adókedvezmény adó- visszaigénylés keretében érvényesíthető.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 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AC57A0">
        <w:rPr>
          <w:rFonts w:ascii="Calibri" w:hAnsi="Calibri" w:cs="Arial"/>
          <w:b/>
          <w:bCs/>
          <w:sz w:val="24"/>
          <w:szCs w:val="24"/>
          <w:u w:val="single"/>
        </w:rPr>
        <w:t>A szakképzési hozzájárulás megállapítása, bevallása és megfizetése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bCs/>
          <w:sz w:val="24"/>
          <w:szCs w:val="24"/>
        </w:rPr>
        <w:t xml:space="preserve">A szakképzési hozzájárulás éves elszámolású adó, amelyet adóévre kell megállapítani, melynek elszámolása és bevallása is előlegrendszerben történik, a ’08-as bevallás keretében.  </w:t>
      </w:r>
    </w:p>
    <w:p w:rsidR="002037BF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Nem kell adóbevallást benyújtani, ha a szakképzési hozzájárulásra kötelezettnek nem keletkezik szakképzési hozzájárulás-fizetési kötelezettsége, vagy adókedvezményt nem érvényesít.</w:t>
      </w:r>
    </w:p>
    <w:p w:rsidR="00AC57A0" w:rsidRPr="00AC57A0" w:rsidRDefault="002037BF" w:rsidP="00AC57A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AC57A0">
        <w:rPr>
          <w:rFonts w:ascii="Calibri" w:hAnsi="Calibri" w:cs="Arial"/>
          <w:sz w:val="24"/>
          <w:szCs w:val="24"/>
        </w:rPr>
        <w:t> A szakképzési hozzájárulási előleg fizetésénél az adóév első tizenegy hónapjára vonatkozóan a bruttó kötelezettség csökkentésének havi mértékét a tárgyhónap munkanapjainak száma alapján kell meghatározni.</w:t>
      </w:r>
    </w:p>
    <w:p w:rsidR="00B32CE0" w:rsidRPr="00C73EF7" w:rsidRDefault="00AC57A0" w:rsidP="00AC57A0">
      <w:pPr>
        <w:shd w:val="clear" w:color="auto" w:fill="FFFFFF"/>
        <w:jc w:val="center"/>
        <w:rPr>
          <w:rFonts w:ascii="Calibri" w:hAnsi="Calibri"/>
          <w:b/>
          <w:sz w:val="24"/>
          <w:szCs w:val="24"/>
          <w:u w:val="single"/>
        </w:rPr>
      </w:pPr>
      <w:r w:rsidRPr="00AC57A0">
        <w:rPr>
          <w:rFonts w:ascii="Calibri" w:hAnsi="Calibri" w:cs="Arial"/>
          <w:sz w:val="24"/>
          <w:szCs w:val="24"/>
        </w:rPr>
        <w:br w:type="page"/>
      </w:r>
      <w:r w:rsidR="00FC4F20" w:rsidRPr="00C73EF7">
        <w:rPr>
          <w:rFonts w:ascii="Calibri" w:hAnsi="Calibri"/>
          <w:b/>
          <w:sz w:val="24"/>
          <w:szCs w:val="24"/>
          <w:u w:val="single"/>
        </w:rPr>
        <w:lastRenderedPageBreak/>
        <w:t>Tanuló pénzbeli juttatása szakképzési munkaszerződés</w:t>
      </w:r>
      <w:r w:rsidR="00B32CE0" w:rsidRPr="00C73EF7">
        <w:rPr>
          <w:rFonts w:ascii="Calibri" w:hAnsi="Calibri"/>
          <w:b/>
          <w:sz w:val="24"/>
          <w:szCs w:val="24"/>
          <w:u w:val="single"/>
        </w:rPr>
        <w:t xml:space="preserve"> alapján</w:t>
      </w:r>
    </w:p>
    <w:p w:rsidR="00B32CE0" w:rsidRPr="00C73EF7" w:rsidRDefault="00B32CE0" w:rsidP="00AC57A0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 2019. évi LXXX. törvény 83. § (1) bekezdés szerint a </w:t>
      </w:r>
      <w:r w:rsidRPr="00C73EF7">
        <w:rPr>
          <w:rFonts w:ascii="Calibri" w:hAnsi="Calibri"/>
          <w:b/>
          <w:sz w:val="24"/>
          <w:szCs w:val="24"/>
        </w:rPr>
        <w:t>szakképzési munkaszerződéssel</w:t>
      </w:r>
      <w:r w:rsidRPr="00C73EF7">
        <w:rPr>
          <w:rFonts w:ascii="Calibri" w:hAnsi="Calibri"/>
          <w:sz w:val="24"/>
          <w:szCs w:val="24"/>
        </w:rPr>
        <w:t xml:space="preserve"> a tanuló, illetve a képzésben részt vevő személy és a duális képzőhely között </w:t>
      </w:r>
      <w:r w:rsidRPr="00C73EF7">
        <w:rPr>
          <w:rFonts w:ascii="Calibri" w:hAnsi="Calibri"/>
          <w:b/>
          <w:sz w:val="24"/>
          <w:szCs w:val="24"/>
        </w:rPr>
        <w:t>munkaviszony</w:t>
      </w:r>
      <w:r w:rsidRPr="00C73EF7">
        <w:rPr>
          <w:rFonts w:ascii="Calibri" w:hAnsi="Calibri"/>
          <w:sz w:val="24"/>
          <w:szCs w:val="24"/>
        </w:rPr>
        <w:t xml:space="preserve"> jön létre.</w:t>
      </w:r>
    </w:p>
    <w:p w:rsidR="00B32CE0" w:rsidRPr="00C73EF7" w:rsidRDefault="00B32CE0" w:rsidP="00AC57A0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 A </w:t>
      </w:r>
      <w:r w:rsidRPr="00C73EF7">
        <w:rPr>
          <w:rFonts w:ascii="Calibri" w:hAnsi="Calibri"/>
          <w:b/>
          <w:sz w:val="24"/>
          <w:szCs w:val="24"/>
        </w:rPr>
        <w:t>tanuló,</w:t>
      </w:r>
      <w:r w:rsidRPr="00C73EF7">
        <w:rPr>
          <w:rFonts w:ascii="Calibri" w:hAnsi="Calibri"/>
          <w:sz w:val="24"/>
          <w:szCs w:val="24"/>
        </w:rPr>
        <w:t xml:space="preserve"> illetve a képzésben részt vevő személy a </w:t>
      </w:r>
      <w:r w:rsidRPr="00C73EF7">
        <w:rPr>
          <w:rFonts w:ascii="Calibri" w:hAnsi="Calibri"/>
          <w:b/>
          <w:sz w:val="24"/>
          <w:szCs w:val="24"/>
        </w:rPr>
        <w:t>szakképzési munkaszerződés alapján</w:t>
      </w:r>
      <w:r w:rsidRPr="00C73EF7">
        <w:rPr>
          <w:rFonts w:ascii="Calibri" w:hAnsi="Calibri"/>
          <w:sz w:val="24"/>
          <w:szCs w:val="24"/>
        </w:rPr>
        <w:t xml:space="preserve"> végzett munkáért havonta közvetlenül nyújtott pénzbeli juttatásként </w:t>
      </w:r>
      <w:r w:rsidRPr="00C73EF7">
        <w:rPr>
          <w:rFonts w:ascii="Calibri" w:hAnsi="Calibri"/>
          <w:b/>
          <w:sz w:val="24"/>
          <w:szCs w:val="24"/>
        </w:rPr>
        <w:t xml:space="preserve">munkabérre jogosult </w:t>
      </w:r>
      <w:r w:rsidRPr="00C73EF7">
        <w:rPr>
          <w:rFonts w:ascii="Calibri" w:hAnsi="Calibri"/>
          <w:sz w:val="24"/>
          <w:szCs w:val="24"/>
        </w:rPr>
        <w:t xml:space="preserve">valamint </w:t>
      </w:r>
      <w:r w:rsidRPr="00C73EF7">
        <w:rPr>
          <w:rFonts w:ascii="Calibri" w:hAnsi="Calibri"/>
          <w:b/>
          <w:sz w:val="24"/>
          <w:szCs w:val="24"/>
        </w:rPr>
        <w:t>egyéb juttatásként</w:t>
      </w:r>
      <w:r w:rsidRPr="00C73EF7">
        <w:rPr>
          <w:rFonts w:ascii="Calibri" w:hAnsi="Calibri"/>
          <w:sz w:val="24"/>
          <w:szCs w:val="24"/>
        </w:rPr>
        <w:t xml:space="preserve"> megilletik a duális képzőhelyen a tanuló, illetve a képzésben részt vevő személy által választott szakmához szükséges szakképzettséggel betöltött munkakörben foglalkoztatottak részére biztosított juttatások. </w:t>
      </w:r>
      <w:r w:rsidRPr="00C73EF7">
        <w:rPr>
          <w:rFonts w:ascii="Calibri" w:hAnsi="Calibri"/>
          <w:b/>
          <w:sz w:val="24"/>
          <w:szCs w:val="24"/>
        </w:rPr>
        <w:t>(</w:t>
      </w:r>
      <w:proofErr w:type="spellStart"/>
      <w:r w:rsidRPr="00C73EF7">
        <w:rPr>
          <w:rFonts w:ascii="Calibri" w:hAnsi="Calibri"/>
          <w:b/>
          <w:sz w:val="24"/>
          <w:szCs w:val="24"/>
        </w:rPr>
        <w:t>Szkt</w:t>
      </w:r>
      <w:proofErr w:type="spellEnd"/>
      <w:r w:rsidRPr="00C73EF7">
        <w:rPr>
          <w:rFonts w:ascii="Calibri" w:hAnsi="Calibri"/>
          <w:b/>
          <w:sz w:val="24"/>
          <w:szCs w:val="24"/>
        </w:rPr>
        <w:t>. 85. §)</w:t>
      </w:r>
    </w:p>
    <w:p w:rsidR="00B32CE0" w:rsidRPr="00C73EF7" w:rsidRDefault="00B32CE0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b/>
          <w:i/>
          <w:sz w:val="24"/>
          <w:szCs w:val="24"/>
        </w:rPr>
        <w:t>A munkabér</w:t>
      </w:r>
      <w:r w:rsidRPr="00C73EF7">
        <w:rPr>
          <w:rFonts w:ascii="Calibri" w:hAnsi="Calibri"/>
          <w:sz w:val="24"/>
          <w:szCs w:val="24"/>
        </w:rPr>
        <w:t xml:space="preserve"> az </w:t>
      </w:r>
      <w:proofErr w:type="spellStart"/>
      <w:r w:rsidRPr="00C73EF7">
        <w:rPr>
          <w:rFonts w:ascii="Calibri" w:hAnsi="Calibri"/>
          <w:b/>
          <w:sz w:val="24"/>
          <w:szCs w:val="24"/>
        </w:rPr>
        <w:t>Szkr</w:t>
      </w:r>
      <w:proofErr w:type="spellEnd"/>
      <w:r w:rsidRPr="00C73EF7">
        <w:rPr>
          <w:rFonts w:ascii="Calibri" w:hAnsi="Calibri"/>
          <w:b/>
          <w:sz w:val="24"/>
          <w:szCs w:val="24"/>
        </w:rPr>
        <w:t>. 253.§ (1)</w:t>
      </w:r>
      <w:r w:rsidRPr="00C73EF7">
        <w:rPr>
          <w:rFonts w:ascii="Calibri" w:hAnsi="Calibri"/>
          <w:sz w:val="24"/>
          <w:szCs w:val="24"/>
        </w:rPr>
        <w:t xml:space="preserve"> bekezdésében foglaltak szerint a tárgyév első hónapjának első napján érvényes kötelező </w:t>
      </w:r>
      <w:r w:rsidRPr="00C73EF7">
        <w:rPr>
          <w:rFonts w:ascii="Calibri" w:hAnsi="Calibri"/>
          <w:b/>
          <w:sz w:val="24"/>
          <w:szCs w:val="24"/>
        </w:rPr>
        <w:t>legkisebb havi munkabér legalább 60%-</w:t>
      </w:r>
      <w:proofErr w:type="gramStart"/>
      <w:r w:rsidRPr="00C73EF7">
        <w:rPr>
          <w:rFonts w:ascii="Calibri" w:hAnsi="Calibri"/>
          <w:b/>
          <w:sz w:val="24"/>
          <w:szCs w:val="24"/>
        </w:rPr>
        <w:t>a</w:t>
      </w:r>
      <w:proofErr w:type="gramEnd"/>
      <w:r w:rsidRPr="00C73EF7">
        <w:rPr>
          <w:rFonts w:ascii="Calibri" w:hAnsi="Calibri"/>
          <w:b/>
          <w:sz w:val="24"/>
          <w:szCs w:val="24"/>
        </w:rPr>
        <w:t>, de legfeljebb a tárgyév első hónapjának első napján érvényes kötelező legkisebb havi munkabér összege.</w:t>
      </w:r>
      <w:r w:rsidRPr="00C73EF7">
        <w:rPr>
          <w:rFonts w:ascii="Calibri" w:hAnsi="Calibri"/>
          <w:sz w:val="24"/>
          <w:szCs w:val="24"/>
        </w:rPr>
        <w:t xml:space="preserve"> A munkabért a tanuló, illetve a képzésben részt vevő személy fizetési számlájára utólag, a tárgyhót követő hónap </w:t>
      </w:r>
      <w:proofErr w:type="spellStart"/>
      <w:r w:rsidRPr="00C73EF7">
        <w:rPr>
          <w:rFonts w:ascii="Calibri" w:hAnsi="Calibri"/>
          <w:sz w:val="24"/>
          <w:szCs w:val="24"/>
        </w:rPr>
        <w:t>tizedik</w:t>
      </w:r>
      <w:proofErr w:type="spellEnd"/>
      <w:r w:rsidRPr="00C73EF7">
        <w:rPr>
          <w:rFonts w:ascii="Calibri" w:hAnsi="Calibri"/>
          <w:sz w:val="24"/>
          <w:szCs w:val="24"/>
        </w:rPr>
        <w:t xml:space="preserve"> napjáig történő </w:t>
      </w:r>
      <w:r w:rsidRPr="00C73EF7">
        <w:rPr>
          <w:rFonts w:ascii="Calibri" w:hAnsi="Calibri"/>
          <w:b/>
          <w:sz w:val="24"/>
          <w:szCs w:val="24"/>
        </w:rPr>
        <w:t xml:space="preserve">átutalással </w:t>
      </w:r>
      <w:r w:rsidRPr="00C73EF7">
        <w:rPr>
          <w:rFonts w:ascii="Calibri" w:hAnsi="Calibri"/>
          <w:sz w:val="24"/>
          <w:szCs w:val="24"/>
        </w:rPr>
        <w:t xml:space="preserve">kell teljesíteni. </w:t>
      </w:r>
    </w:p>
    <w:p w:rsidR="00B32CE0" w:rsidRPr="00C73EF7" w:rsidRDefault="00B32CE0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Az </w:t>
      </w:r>
      <w:proofErr w:type="spellStart"/>
      <w:r w:rsidRPr="00C73EF7">
        <w:rPr>
          <w:rFonts w:ascii="Calibri" w:hAnsi="Calibri"/>
          <w:b/>
          <w:sz w:val="24"/>
          <w:szCs w:val="24"/>
        </w:rPr>
        <w:t>Szkr</w:t>
      </w:r>
      <w:proofErr w:type="spellEnd"/>
      <w:r w:rsidRPr="00C73EF7">
        <w:rPr>
          <w:rFonts w:ascii="Calibri" w:hAnsi="Calibri"/>
          <w:b/>
          <w:sz w:val="24"/>
          <w:szCs w:val="24"/>
        </w:rPr>
        <w:t>. 253. § (2)</w:t>
      </w:r>
      <w:r w:rsidRPr="00C73EF7">
        <w:rPr>
          <w:rFonts w:ascii="Calibri" w:hAnsi="Calibri"/>
          <w:sz w:val="24"/>
          <w:szCs w:val="24"/>
        </w:rPr>
        <w:t xml:space="preserve"> bekezdése szerint a tanuló, illetve a képzésben részt vevő személy számára az </w:t>
      </w:r>
      <w:proofErr w:type="spellStart"/>
      <w:r w:rsidRPr="00C73EF7">
        <w:rPr>
          <w:rFonts w:ascii="Calibri" w:hAnsi="Calibri"/>
          <w:sz w:val="24"/>
          <w:szCs w:val="24"/>
        </w:rPr>
        <w:t>Szkt</w:t>
      </w:r>
      <w:proofErr w:type="spellEnd"/>
      <w:r w:rsidRPr="00C73EF7">
        <w:rPr>
          <w:rFonts w:ascii="Calibri" w:hAnsi="Calibri"/>
          <w:sz w:val="24"/>
          <w:szCs w:val="24"/>
        </w:rPr>
        <w:t xml:space="preserve">. 85. § (2) bekezdése szerinti </w:t>
      </w:r>
      <w:r w:rsidRPr="00C73EF7">
        <w:rPr>
          <w:rFonts w:ascii="Calibri" w:hAnsi="Calibri"/>
          <w:b/>
          <w:i/>
          <w:sz w:val="24"/>
          <w:szCs w:val="24"/>
        </w:rPr>
        <w:t>egyéb juttatást</w:t>
      </w:r>
      <w:r w:rsidRPr="00C73EF7">
        <w:rPr>
          <w:rFonts w:ascii="Calibri" w:hAnsi="Calibri"/>
          <w:sz w:val="24"/>
          <w:szCs w:val="24"/>
        </w:rPr>
        <w:t xml:space="preserve"> a tanuló, illetve a képzésben részt vevő személy által választott szakmához szükséges szakképzettséggel betöltött munkakörben foglalkoztatottak részére biztosított juttatással azonos mértékben, de legfeljebb a tárgyév első hónapjának első napján érvényes kötelező legkisebb havi munkabér mértékéig kell biztosítani. Az egyéb juttatásra a tanuló, illetve a képzésben részt vevő személy az általa ledolgozott napokra tekintettel arányosan jogosult.</w:t>
      </w:r>
    </w:p>
    <w:p w:rsidR="00B32CE0" w:rsidRPr="00C73EF7" w:rsidRDefault="00B32CE0" w:rsidP="00AC57A0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 szakképzési munkaszerződés alapján kifizetett díjazásból </w:t>
      </w:r>
      <w:r w:rsidRPr="00C73EF7">
        <w:rPr>
          <w:rFonts w:ascii="Calibri" w:hAnsi="Calibri"/>
          <w:b/>
          <w:sz w:val="24"/>
          <w:szCs w:val="24"/>
        </w:rPr>
        <w:t>18,5%</w:t>
      </w:r>
      <w:r w:rsidRPr="00C73EF7">
        <w:rPr>
          <w:rFonts w:ascii="Calibri" w:hAnsi="Calibri"/>
          <w:sz w:val="24"/>
          <w:szCs w:val="24"/>
        </w:rPr>
        <w:t xml:space="preserve"> társadalombiztosítási járulékot kell levonni. </w:t>
      </w:r>
      <w:r w:rsidRPr="00C73EF7">
        <w:rPr>
          <w:rFonts w:ascii="Calibri" w:hAnsi="Calibri"/>
          <w:i/>
          <w:sz w:val="24"/>
          <w:szCs w:val="24"/>
        </w:rPr>
        <w:t>(Tb.tv.25.§ (1)</w:t>
      </w:r>
      <w:r w:rsidRPr="00C73EF7">
        <w:rPr>
          <w:rFonts w:ascii="Calibri" w:hAnsi="Calibri"/>
          <w:sz w:val="24"/>
          <w:szCs w:val="24"/>
        </w:rPr>
        <w:t xml:space="preserve"> </w:t>
      </w:r>
      <w:proofErr w:type="spellStart"/>
      <w:r w:rsidRPr="00C73EF7">
        <w:rPr>
          <w:rFonts w:ascii="Calibri" w:hAnsi="Calibri"/>
          <w:sz w:val="24"/>
          <w:szCs w:val="24"/>
        </w:rPr>
        <w:t>bek</w:t>
      </w:r>
      <w:proofErr w:type="spellEnd"/>
      <w:r w:rsidRPr="00C73EF7">
        <w:rPr>
          <w:rFonts w:ascii="Calibri" w:hAnsi="Calibri"/>
          <w:sz w:val="24"/>
          <w:szCs w:val="24"/>
        </w:rPr>
        <w:t xml:space="preserve">.). A duális képzőhelynek </w:t>
      </w:r>
      <w:r w:rsidRPr="00C73EF7">
        <w:rPr>
          <w:rFonts w:ascii="Calibri" w:hAnsi="Calibri"/>
          <w:b/>
          <w:sz w:val="24"/>
          <w:szCs w:val="24"/>
        </w:rPr>
        <w:t>nem keletkezik</w:t>
      </w:r>
      <w:r w:rsidRPr="00C73EF7">
        <w:rPr>
          <w:rFonts w:ascii="Calibri" w:hAnsi="Calibri"/>
          <w:sz w:val="24"/>
          <w:szCs w:val="24"/>
        </w:rPr>
        <w:t xml:space="preserve"> szociális hozzájárulási adó befizetési kötelezettsége </w:t>
      </w:r>
      <w:r w:rsidRPr="00C73EF7">
        <w:rPr>
          <w:rFonts w:ascii="Calibri" w:hAnsi="Calibri"/>
          <w:i/>
          <w:sz w:val="24"/>
          <w:szCs w:val="24"/>
        </w:rPr>
        <w:t>(</w:t>
      </w:r>
      <w:proofErr w:type="spellStart"/>
      <w:r w:rsidRPr="00C73EF7">
        <w:rPr>
          <w:rFonts w:ascii="Calibri" w:hAnsi="Calibri"/>
          <w:i/>
          <w:sz w:val="24"/>
          <w:szCs w:val="24"/>
        </w:rPr>
        <w:t>Szocho.tv</w:t>
      </w:r>
      <w:proofErr w:type="spellEnd"/>
      <w:r w:rsidRPr="00C73EF7">
        <w:rPr>
          <w:rFonts w:ascii="Calibri" w:hAnsi="Calibri"/>
          <w:i/>
          <w:sz w:val="24"/>
          <w:szCs w:val="24"/>
        </w:rPr>
        <w:t xml:space="preserve">. 5.§ (1) </w:t>
      </w:r>
      <w:proofErr w:type="spellStart"/>
      <w:r w:rsidRPr="00C73EF7">
        <w:rPr>
          <w:rFonts w:ascii="Calibri" w:hAnsi="Calibri"/>
          <w:i/>
          <w:sz w:val="24"/>
          <w:szCs w:val="24"/>
        </w:rPr>
        <w:t>ea</w:t>
      </w:r>
      <w:proofErr w:type="spellEnd"/>
      <w:r w:rsidRPr="00C73EF7">
        <w:rPr>
          <w:rFonts w:ascii="Calibri" w:hAnsi="Calibri"/>
          <w:i/>
          <w:sz w:val="24"/>
          <w:szCs w:val="24"/>
        </w:rPr>
        <w:t>) pontja)</w:t>
      </w:r>
      <w:r w:rsidRPr="00C73EF7">
        <w:rPr>
          <w:rFonts w:ascii="Calibri" w:hAnsi="Calibri"/>
          <w:sz w:val="24"/>
          <w:szCs w:val="24"/>
        </w:rPr>
        <w:t xml:space="preserve"> a szakképzési munkaszerződéssel foglalkoztatottak után.</w:t>
      </w:r>
    </w:p>
    <w:p w:rsidR="00B32CE0" w:rsidRPr="00C73EF7" w:rsidRDefault="00B32CE0" w:rsidP="00AC57A0">
      <w:pPr>
        <w:spacing w:before="100" w:beforeAutospacing="1" w:after="100" w:afterAutospacing="1"/>
        <w:jc w:val="both"/>
        <w:rPr>
          <w:rFonts w:ascii="Calibri" w:hAnsi="Calibri"/>
          <w:b/>
          <w:sz w:val="24"/>
          <w:szCs w:val="24"/>
          <w:u w:val="single"/>
        </w:rPr>
      </w:pPr>
      <w:r w:rsidRPr="00C73EF7">
        <w:rPr>
          <w:rFonts w:ascii="Calibri" w:hAnsi="Calibri"/>
          <w:b/>
          <w:sz w:val="24"/>
          <w:szCs w:val="24"/>
          <w:u w:val="single"/>
        </w:rPr>
        <w:t>A pénzbeli juttatás kifizetésére vonatkozó egyéb szabályok:</w:t>
      </w:r>
    </w:p>
    <w:p w:rsidR="00B32CE0" w:rsidRPr="00C73EF7" w:rsidRDefault="00B32CE0" w:rsidP="00AC57A0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Ha a szakképzési munkaszerződés a tanév megkezdése után, hónap közben jön létre, vagy szűnik meg, a tanulót, illetve a képzésben részt vevő személyt a munkabér és juttatások időarányos része illeti. </w:t>
      </w:r>
    </w:p>
    <w:p w:rsidR="00B32CE0" w:rsidRPr="00C73EF7" w:rsidRDefault="00B32CE0" w:rsidP="00AC57A0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Igazolatlan hiányzás</w:t>
      </w:r>
      <w:r w:rsidRPr="00C73EF7">
        <w:rPr>
          <w:rFonts w:ascii="Calibri" w:hAnsi="Calibri"/>
          <w:sz w:val="24"/>
          <w:szCs w:val="24"/>
        </w:rPr>
        <w:t xml:space="preserve"> esetén az egy napra vonatkozó csökkentés mértéke az egy gyakorlati munkanapra járó munkabér összege (munkabér/havi gyakorlati nap).</w:t>
      </w:r>
    </w:p>
    <w:p w:rsidR="00B32CE0" w:rsidRPr="00C73EF7" w:rsidRDefault="00B32CE0" w:rsidP="00AC57A0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C73EF7">
        <w:rPr>
          <w:rFonts w:ascii="Calibri" w:hAnsi="Calibri"/>
          <w:b/>
          <w:sz w:val="24"/>
          <w:szCs w:val="24"/>
          <w:u w:val="single"/>
        </w:rPr>
        <w:t>Munkajogi szabályok szakképzési munkaszerződés alapján:</w:t>
      </w:r>
    </w:p>
    <w:p w:rsidR="00B32CE0" w:rsidRPr="00C73EF7" w:rsidRDefault="00B32CE0" w:rsidP="00AC57A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Ha a tanuló fiatalkorú, a gyakorlati képzési ideje a napi </w:t>
      </w:r>
      <w:r w:rsidRPr="00C73EF7">
        <w:rPr>
          <w:rFonts w:ascii="Calibri" w:hAnsi="Calibri"/>
          <w:b/>
          <w:sz w:val="24"/>
          <w:szCs w:val="24"/>
        </w:rPr>
        <w:t>7 órát</w:t>
      </w:r>
      <w:r w:rsidRPr="00C73EF7">
        <w:rPr>
          <w:rFonts w:ascii="Calibri" w:hAnsi="Calibri"/>
          <w:sz w:val="24"/>
          <w:szCs w:val="24"/>
        </w:rPr>
        <w:t xml:space="preserve">, ha nagykorú, akkor a napi </w:t>
      </w:r>
      <w:r w:rsidRPr="00C73EF7">
        <w:rPr>
          <w:rFonts w:ascii="Calibri" w:hAnsi="Calibri"/>
          <w:b/>
          <w:sz w:val="24"/>
          <w:szCs w:val="24"/>
        </w:rPr>
        <w:t>8 órát</w:t>
      </w:r>
      <w:r w:rsidRPr="00C73EF7">
        <w:rPr>
          <w:rFonts w:ascii="Calibri" w:hAnsi="Calibri"/>
          <w:sz w:val="24"/>
          <w:szCs w:val="24"/>
        </w:rPr>
        <w:t xml:space="preserve"> nem haladhatja meg. A szakirányú oktatást reggel </w:t>
      </w:r>
      <w:r w:rsidRPr="00C73EF7">
        <w:rPr>
          <w:rFonts w:ascii="Calibri" w:hAnsi="Calibri"/>
          <w:b/>
          <w:sz w:val="24"/>
          <w:szCs w:val="24"/>
        </w:rPr>
        <w:t>6 óra</w:t>
      </w:r>
      <w:r w:rsidRPr="00C73EF7">
        <w:rPr>
          <w:rFonts w:ascii="Calibri" w:hAnsi="Calibri"/>
          <w:sz w:val="24"/>
          <w:szCs w:val="24"/>
        </w:rPr>
        <w:t xml:space="preserve"> és este </w:t>
      </w:r>
      <w:r w:rsidRPr="00C73EF7">
        <w:rPr>
          <w:rFonts w:ascii="Calibri" w:hAnsi="Calibri"/>
          <w:b/>
          <w:sz w:val="24"/>
          <w:szCs w:val="24"/>
        </w:rPr>
        <w:t>10 óra</w:t>
      </w:r>
      <w:r w:rsidRPr="00C73EF7">
        <w:rPr>
          <w:rFonts w:ascii="Calibri" w:hAnsi="Calibri"/>
          <w:sz w:val="24"/>
          <w:szCs w:val="24"/>
        </w:rPr>
        <w:t xml:space="preserve"> közötti időszakban kell megszervezni. A szakirányú oktatás után </w:t>
      </w:r>
      <w:r w:rsidRPr="00C73EF7">
        <w:rPr>
          <w:rFonts w:ascii="Calibri" w:hAnsi="Calibri"/>
          <w:b/>
          <w:sz w:val="24"/>
          <w:szCs w:val="24"/>
        </w:rPr>
        <w:t>16</w:t>
      </w:r>
      <w:r w:rsidRPr="00C73EF7">
        <w:rPr>
          <w:rFonts w:ascii="Calibri" w:hAnsi="Calibri"/>
          <w:sz w:val="24"/>
          <w:szCs w:val="24"/>
        </w:rPr>
        <w:t xml:space="preserve"> </w:t>
      </w:r>
      <w:r w:rsidRPr="00C73EF7">
        <w:rPr>
          <w:rFonts w:ascii="Calibri" w:hAnsi="Calibri"/>
          <w:b/>
          <w:sz w:val="24"/>
          <w:szCs w:val="24"/>
        </w:rPr>
        <w:t>óra</w:t>
      </w:r>
      <w:r w:rsidRPr="00C73EF7">
        <w:rPr>
          <w:rFonts w:ascii="Calibri" w:hAnsi="Calibri"/>
          <w:sz w:val="24"/>
          <w:szCs w:val="24"/>
        </w:rPr>
        <w:t xml:space="preserve"> folyamatos pihenőidőt kell biztosítani az oktatásban résztvevőnek. A tanulót </w:t>
      </w:r>
      <w:r w:rsidRPr="00C73EF7">
        <w:rPr>
          <w:rFonts w:ascii="Calibri" w:hAnsi="Calibri"/>
          <w:b/>
          <w:sz w:val="24"/>
          <w:szCs w:val="24"/>
        </w:rPr>
        <w:t>4,5 óra</w:t>
      </w:r>
      <w:r w:rsidRPr="00C73EF7">
        <w:rPr>
          <w:rFonts w:ascii="Calibri" w:hAnsi="Calibri"/>
          <w:sz w:val="24"/>
          <w:szCs w:val="24"/>
        </w:rPr>
        <w:t xml:space="preserve"> munkavégzés esetén </w:t>
      </w:r>
      <w:r w:rsidRPr="00C73EF7">
        <w:rPr>
          <w:rFonts w:ascii="Calibri" w:hAnsi="Calibri"/>
          <w:b/>
          <w:sz w:val="24"/>
          <w:szCs w:val="24"/>
        </w:rPr>
        <w:t>30</w:t>
      </w:r>
      <w:r w:rsidRPr="00C73EF7">
        <w:rPr>
          <w:rFonts w:ascii="Calibri" w:hAnsi="Calibri"/>
          <w:sz w:val="24"/>
          <w:szCs w:val="24"/>
        </w:rPr>
        <w:t xml:space="preserve"> perc, </w:t>
      </w:r>
      <w:r w:rsidRPr="00C73EF7">
        <w:rPr>
          <w:rFonts w:ascii="Calibri" w:hAnsi="Calibri"/>
          <w:b/>
          <w:sz w:val="24"/>
          <w:szCs w:val="24"/>
        </w:rPr>
        <w:t xml:space="preserve">6 </w:t>
      </w:r>
      <w:r w:rsidRPr="00C73EF7">
        <w:rPr>
          <w:rFonts w:ascii="Calibri" w:hAnsi="Calibri"/>
          <w:sz w:val="24"/>
          <w:szCs w:val="24"/>
        </w:rPr>
        <w:t xml:space="preserve">órát elérő munkavégzés esetén </w:t>
      </w:r>
      <w:r w:rsidRPr="00C73EF7">
        <w:rPr>
          <w:rFonts w:ascii="Calibri" w:hAnsi="Calibri"/>
          <w:b/>
          <w:sz w:val="24"/>
          <w:szCs w:val="24"/>
        </w:rPr>
        <w:t xml:space="preserve">45 </w:t>
      </w:r>
      <w:r w:rsidRPr="00C73EF7">
        <w:rPr>
          <w:rFonts w:ascii="Calibri" w:hAnsi="Calibri"/>
          <w:sz w:val="24"/>
          <w:szCs w:val="24"/>
        </w:rPr>
        <w:t>perc munkaközi szünetet kell biztosítani.</w:t>
      </w:r>
    </w:p>
    <w:p w:rsidR="00B32CE0" w:rsidRPr="00C73EF7" w:rsidRDefault="00B32CE0" w:rsidP="00AC57A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color w:val="000000"/>
          <w:sz w:val="24"/>
          <w:szCs w:val="24"/>
        </w:rPr>
        <w:t xml:space="preserve">A tanuló számára a betegség miatti keresőképtelenség időtartamára – a munkajogi és társadalombiztosítási szabályok értelmében – </w:t>
      </w:r>
      <w:r w:rsidRPr="00C73EF7">
        <w:rPr>
          <w:rFonts w:ascii="Calibri" w:hAnsi="Calibri"/>
          <w:b/>
          <w:bCs/>
          <w:color w:val="000000"/>
          <w:sz w:val="24"/>
          <w:szCs w:val="24"/>
        </w:rPr>
        <w:t>naptári évenként 15 munkanap betegszabadság jár.</w:t>
      </w:r>
      <w:r w:rsidRPr="00C73EF7">
        <w:rPr>
          <w:rFonts w:ascii="Calibri" w:hAnsi="Calibri"/>
          <w:color w:val="000000"/>
          <w:sz w:val="24"/>
          <w:szCs w:val="24"/>
        </w:rPr>
        <w:t xml:space="preserve"> Az ezt meghaladó időre a képzésben részt vevő </w:t>
      </w:r>
      <w:r w:rsidRPr="00C73EF7">
        <w:rPr>
          <w:rFonts w:ascii="Calibri" w:hAnsi="Calibri"/>
          <w:b/>
          <w:color w:val="000000"/>
          <w:sz w:val="24"/>
          <w:szCs w:val="24"/>
        </w:rPr>
        <w:t>táppénzre</w:t>
      </w:r>
      <w:r w:rsidRPr="00C73EF7">
        <w:rPr>
          <w:rFonts w:ascii="Calibri" w:hAnsi="Calibri"/>
          <w:color w:val="000000"/>
          <w:sz w:val="24"/>
          <w:szCs w:val="24"/>
        </w:rPr>
        <w:t xml:space="preserve"> jogosult.</w:t>
      </w:r>
    </w:p>
    <w:p w:rsidR="00B32CE0" w:rsidRPr="00C73EF7" w:rsidRDefault="00B32CE0" w:rsidP="00AC57A0">
      <w:pPr>
        <w:pStyle w:val="block2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73EF7">
        <w:rPr>
          <w:rFonts w:ascii="Calibri" w:hAnsi="Calibri"/>
          <w:color w:val="000000"/>
        </w:rPr>
        <w:t xml:space="preserve">A tanulót, illetve a képzésben részt vevő személyt a </w:t>
      </w:r>
      <w:r w:rsidRPr="00C73EF7">
        <w:rPr>
          <w:rFonts w:ascii="Calibri" w:hAnsi="Calibri"/>
          <w:b/>
          <w:color w:val="000000"/>
        </w:rPr>
        <w:t>18.</w:t>
      </w:r>
      <w:r w:rsidRPr="00C73EF7">
        <w:rPr>
          <w:rFonts w:ascii="Calibri" w:hAnsi="Calibri"/>
          <w:color w:val="000000"/>
        </w:rPr>
        <w:t xml:space="preserve"> életévének betöltése évének utolsó napjáig évente </w:t>
      </w:r>
      <w:r w:rsidRPr="00C73EF7">
        <w:rPr>
          <w:rFonts w:ascii="Calibri" w:hAnsi="Calibri"/>
          <w:b/>
          <w:color w:val="000000"/>
        </w:rPr>
        <w:t>45</w:t>
      </w:r>
      <w:r w:rsidRPr="00C73EF7">
        <w:rPr>
          <w:rFonts w:ascii="Calibri" w:hAnsi="Calibri"/>
          <w:color w:val="000000"/>
        </w:rPr>
        <w:t xml:space="preserve"> munkanap, ezt követően évente </w:t>
      </w:r>
      <w:r w:rsidRPr="00C73EF7">
        <w:rPr>
          <w:rFonts w:ascii="Calibri" w:hAnsi="Calibri"/>
          <w:b/>
          <w:color w:val="000000"/>
        </w:rPr>
        <w:t>30</w:t>
      </w:r>
      <w:r w:rsidRPr="00C73EF7">
        <w:rPr>
          <w:rFonts w:ascii="Calibri" w:hAnsi="Calibri"/>
          <w:color w:val="000000"/>
        </w:rPr>
        <w:t xml:space="preserve"> munkanap </w:t>
      </w:r>
      <w:r w:rsidRPr="00C73EF7">
        <w:rPr>
          <w:rFonts w:ascii="Calibri" w:hAnsi="Calibri"/>
          <w:b/>
          <w:bCs/>
          <w:color w:val="000000"/>
        </w:rPr>
        <w:t>szabadság</w:t>
      </w:r>
      <w:r w:rsidRPr="00C73EF7">
        <w:rPr>
          <w:rFonts w:ascii="Calibri" w:hAnsi="Calibri"/>
          <w:color w:val="000000"/>
        </w:rPr>
        <w:t xml:space="preserve"> illeti meg. A szabadság kiadásánál figyelemmel kell lenni az őszi, téli, tavaszi és nyári szünet rendjére. A nyári szünetben legalább </w:t>
      </w:r>
      <w:r w:rsidRPr="00C73EF7">
        <w:rPr>
          <w:rFonts w:ascii="Calibri" w:hAnsi="Calibri"/>
          <w:b/>
          <w:color w:val="000000"/>
        </w:rPr>
        <w:t>15 munkanap</w:t>
      </w:r>
      <w:r w:rsidRPr="00C73EF7">
        <w:rPr>
          <w:rFonts w:ascii="Calibri" w:hAnsi="Calibri"/>
          <w:color w:val="000000"/>
        </w:rPr>
        <w:t xml:space="preserve"> szabadságot a tanuló kérésének megfelelő időpontban egybefüggően kell kiadni.</w:t>
      </w:r>
    </w:p>
    <w:p w:rsidR="00B32CE0" w:rsidRPr="00C73EF7" w:rsidRDefault="00B32CE0" w:rsidP="00AC57A0">
      <w:pPr>
        <w:pStyle w:val="block2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73EF7">
        <w:rPr>
          <w:rFonts w:ascii="Calibri" w:hAnsi="Calibri"/>
          <w:color w:val="000000"/>
        </w:rPr>
        <w:t xml:space="preserve">A tanulót, illetve a képzésben részt vevő személyt a szabadság tartamára </w:t>
      </w:r>
      <w:r w:rsidRPr="00C73EF7">
        <w:rPr>
          <w:rFonts w:ascii="Calibri" w:hAnsi="Calibri"/>
          <w:b/>
          <w:bCs/>
          <w:color w:val="000000"/>
        </w:rPr>
        <w:t xml:space="preserve">távolléti díj </w:t>
      </w:r>
      <w:r w:rsidRPr="00C73EF7">
        <w:rPr>
          <w:rFonts w:ascii="Calibri" w:hAnsi="Calibri"/>
          <w:color w:val="000000"/>
        </w:rPr>
        <w:t>illeti meg. A távolléti díjat az esedékessége időpontjában érvényes munkabér figyelembevételével kell megállapítani.</w:t>
      </w:r>
    </w:p>
    <w:p w:rsidR="00B32CE0" w:rsidRPr="00C73EF7" w:rsidRDefault="00B32CE0" w:rsidP="00AC57A0">
      <w:pPr>
        <w:pStyle w:val="block2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73EF7">
        <w:rPr>
          <w:rFonts w:ascii="Calibri" w:hAnsi="Calibri"/>
          <w:color w:val="000000"/>
        </w:rPr>
        <w:lastRenderedPageBreak/>
        <w:t xml:space="preserve">A duális képzőhely </w:t>
      </w:r>
      <w:r w:rsidRPr="00C73EF7">
        <w:rPr>
          <w:rFonts w:ascii="Calibri" w:hAnsi="Calibri"/>
          <w:b/>
          <w:bCs/>
          <w:color w:val="000000"/>
        </w:rPr>
        <w:t>érettségi vizsgatárgyanként</w:t>
      </w:r>
      <w:r w:rsidRPr="00C73EF7">
        <w:rPr>
          <w:rFonts w:ascii="Calibri" w:hAnsi="Calibri"/>
          <w:color w:val="000000"/>
        </w:rPr>
        <w:t xml:space="preserve"> – az érettségi vizsga napját is beszámítva – négy munkanapra köteles a tanulót, illetve a képzésben részt vevő személyt mentesíteni a munkavégzési kötelezettsége alól.</w:t>
      </w:r>
    </w:p>
    <w:p w:rsidR="00B32CE0" w:rsidRPr="00C73EF7" w:rsidRDefault="00B32CE0" w:rsidP="00AC57A0">
      <w:pPr>
        <w:pStyle w:val="block2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73EF7">
        <w:rPr>
          <w:rFonts w:ascii="Calibri" w:hAnsi="Calibri"/>
          <w:color w:val="000000"/>
        </w:rPr>
        <w:t xml:space="preserve">A tanulót, illetve a képzésben részt vevő személyt a szakmai vizsga előtt a </w:t>
      </w:r>
      <w:r w:rsidRPr="00C73EF7">
        <w:rPr>
          <w:rFonts w:ascii="Calibri" w:hAnsi="Calibri"/>
          <w:b/>
          <w:bCs/>
          <w:color w:val="000000"/>
        </w:rPr>
        <w:t xml:space="preserve">szakmai vizsgára való felkészülés céljából </w:t>
      </w:r>
      <w:r w:rsidRPr="00C73EF7">
        <w:rPr>
          <w:rFonts w:ascii="Calibri" w:hAnsi="Calibri"/>
          <w:color w:val="000000"/>
        </w:rPr>
        <w:t>egy alkalommal legalább tizenöt munkanap egybefüggő felkészülési idő illeti meg, amelyet a szakképző intézményben kell eltölteni.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32CE0" w:rsidRPr="00C73EF7" w:rsidRDefault="00B32CE0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 szakképzési munkaszerződésre vonatkozó további részletes szabályok megtalálhatók az </w:t>
      </w:r>
      <w:proofErr w:type="spellStart"/>
      <w:r w:rsidRPr="00C73EF7">
        <w:rPr>
          <w:rFonts w:ascii="Calibri" w:hAnsi="Calibri"/>
          <w:sz w:val="24"/>
          <w:szCs w:val="24"/>
        </w:rPr>
        <w:t>Szkt</w:t>
      </w:r>
      <w:proofErr w:type="spellEnd"/>
      <w:r w:rsidRPr="00C73EF7">
        <w:rPr>
          <w:rFonts w:ascii="Calibri" w:hAnsi="Calibri"/>
          <w:sz w:val="24"/>
          <w:szCs w:val="24"/>
        </w:rPr>
        <w:t xml:space="preserve">. 83. -89. §, valamint a </w:t>
      </w:r>
      <w:proofErr w:type="spellStart"/>
      <w:r w:rsidRPr="00C73EF7">
        <w:rPr>
          <w:rFonts w:ascii="Calibri" w:hAnsi="Calibri"/>
          <w:sz w:val="24"/>
          <w:szCs w:val="24"/>
        </w:rPr>
        <w:t>Szkr</w:t>
      </w:r>
      <w:proofErr w:type="spellEnd"/>
      <w:r w:rsidRPr="00C73EF7">
        <w:rPr>
          <w:rFonts w:ascii="Calibri" w:hAnsi="Calibri"/>
          <w:sz w:val="24"/>
          <w:szCs w:val="24"/>
        </w:rPr>
        <w:t>. 246.-253. §</w:t>
      </w:r>
      <w:proofErr w:type="spellStart"/>
      <w:r w:rsidRPr="00C73EF7">
        <w:rPr>
          <w:rFonts w:ascii="Calibri" w:hAnsi="Calibri"/>
          <w:sz w:val="24"/>
          <w:szCs w:val="24"/>
        </w:rPr>
        <w:t>-ban</w:t>
      </w:r>
      <w:proofErr w:type="spellEnd"/>
      <w:r w:rsidRPr="00C73EF7">
        <w:rPr>
          <w:rFonts w:ascii="Calibri" w:hAnsi="Calibri"/>
          <w:sz w:val="24"/>
          <w:szCs w:val="24"/>
        </w:rPr>
        <w:t>.</w:t>
      </w:r>
    </w:p>
    <w:p w:rsidR="00B32CE0" w:rsidRPr="00C73EF7" w:rsidRDefault="00B32CE0" w:rsidP="00AC57A0">
      <w:pPr>
        <w:jc w:val="both"/>
        <w:rPr>
          <w:rFonts w:ascii="Calibri" w:hAnsi="Calibri"/>
          <w:sz w:val="24"/>
          <w:szCs w:val="24"/>
          <w:u w:val="single"/>
        </w:rPr>
      </w:pPr>
      <w:r w:rsidRPr="00C73EF7">
        <w:rPr>
          <w:rFonts w:ascii="Calibri" w:hAnsi="Calibri"/>
          <w:sz w:val="24"/>
          <w:szCs w:val="24"/>
        </w:rPr>
        <w:t>A szakképzési törvény (</w:t>
      </w:r>
      <w:proofErr w:type="spellStart"/>
      <w:r w:rsidRPr="00C73EF7">
        <w:rPr>
          <w:rFonts w:ascii="Calibri" w:hAnsi="Calibri"/>
          <w:sz w:val="24"/>
          <w:szCs w:val="24"/>
        </w:rPr>
        <w:t>Szkt</w:t>
      </w:r>
      <w:proofErr w:type="spellEnd"/>
      <w:r w:rsidRPr="00C73EF7">
        <w:rPr>
          <w:rFonts w:ascii="Calibri" w:hAnsi="Calibri"/>
          <w:sz w:val="24"/>
          <w:szCs w:val="24"/>
        </w:rPr>
        <w:t>.) és végrehatási rendelete (</w:t>
      </w:r>
      <w:proofErr w:type="spellStart"/>
      <w:r w:rsidRPr="00C73EF7">
        <w:rPr>
          <w:rFonts w:ascii="Calibri" w:hAnsi="Calibri"/>
          <w:sz w:val="24"/>
          <w:szCs w:val="24"/>
        </w:rPr>
        <w:t>Szkr</w:t>
      </w:r>
      <w:proofErr w:type="spellEnd"/>
      <w:r w:rsidRPr="00C73EF7">
        <w:rPr>
          <w:rFonts w:ascii="Calibri" w:hAnsi="Calibri"/>
          <w:sz w:val="24"/>
          <w:szCs w:val="24"/>
        </w:rPr>
        <w:t xml:space="preserve">.) egységes szerkezetben megtalálható a </w:t>
      </w:r>
      <w:hyperlink r:id="rId7" w:history="1">
        <w:r w:rsidRPr="00C73EF7">
          <w:rPr>
            <w:rStyle w:val="Hiperhivatkozs"/>
            <w:rFonts w:ascii="Calibri" w:hAnsi="Calibri"/>
            <w:sz w:val="24"/>
            <w:szCs w:val="24"/>
          </w:rPr>
          <w:t>www.ikk.hu</w:t>
        </w:r>
      </w:hyperlink>
      <w:r w:rsidRPr="00C73EF7">
        <w:rPr>
          <w:rFonts w:ascii="Calibri" w:hAnsi="Calibri"/>
          <w:sz w:val="24"/>
          <w:szCs w:val="24"/>
        </w:rPr>
        <w:t xml:space="preserve"> oldalon.</w:t>
      </w:r>
    </w:p>
    <w:p w:rsidR="00B32CE0" w:rsidRPr="00C73EF7" w:rsidRDefault="00B32CE0" w:rsidP="00AC57A0">
      <w:pPr>
        <w:jc w:val="both"/>
        <w:rPr>
          <w:rFonts w:ascii="Calibri" w:hAnsi="Calibri"/>
          <w:sz w:val="24"/>
          <w:szCs w:val="24"/>
          <w:u w:val="single"/>
        </w:rPr>
      </w:pPr>
    </w:p>
    <w:p w:rsidR="00B32CE0" w:rsidRPr="00C73EF7" w:rsidRDefault="00B32CE0" w:rsidP="00AC57A0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C73EF7">
        <w:rPr>
          <w:rFonts w:ascii="Calibri" w:hAnsi="Calibri"/>
          <w:b/>
          <w:sz w:val="24"/>
          <w:szCs w:val="24"/>
          <w:u w:val="single"/>
        </w:rPr>
        <w:t xml:space="preserve">A szakképzési munkaszerződéssel történő </w:t>
      </w:r>
      <w:r w:rsidR="00F640B9" w:rsidRPr="00C73EF7">
        <w:rPr>
          <w:rFonts w:ascii="Calibri" w:hAnsi="Calibri"/>
          <w:b/>
          <w:sz w:val="24"/>
          <w:szCs w:val="24"/>
          <w:u w:val="single"/>
        </w:rPr>
        <w:t>szakirányú oktatás dokumentumai:</w:t>
      </w:r>
    </w:p>
    <w:p w:rsidR="00F640B9" w:rsidRPr="00C73EF7" w:rsidRDefault="00F640B9" w:rsidP="00AC57A0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Képzési program: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 duális képzőhelynek rendelkeznie kell a szakirányú oktatásra vonatkozó képzési programmal, amely a szakmánként az adott szakmára vonatkozó Képzési és Kimeneti Követelmények és Programtanterv alapján a szakmai oktatásban részt vevő szakképző intézmény Szakmai programjával összhangban kerül elkészítésre. A képzési programot a regisztrációs és tanulmányi rendszerbe fel kell tölteni. 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32CE0" w:rsidRPr="00C73EF7" w:rsidRDefault="00DC046D" w:rsidP="00AC57A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Minőségirányítási rendszer:</w:t>
      </w:r>
    </w:p>
    <w:p w:rsidR="00B32CE0" w:rsidRPr="00C73EF7" w:rsidRDefault="00B32CE0" w:rsidP="00AC57A0">
      <w:pPr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Amennyiben a gazdálkodó szervezet arról nyilatkozik, hogy nem működtet az </w:t>
      </w:r>
      <w:proofErr w:type="spellStart"/>
      <w:r w:rsidRPr="00C73EF7">
        <w:rPr>
          <w:rFonts w:ascii="Calibri" w:hAnsi="Calibri"/>
          <w:sz w:val="24"/>
          <w:szCs w:val="24"/>
        </w:rPr>
        <w:t>Szkt</w:t>
      </w:r>
      <w:proofErr w:type="spellEnd"/>
      <w:r w:rsidRPr="00C73EF7">
        <w:rPr>
          <w:rFonts w:ascii="Calibri" w:hAnsi="Calibri"/>
          <w:sz w:val="24"/>
          <w:szCs w:val="24"/>
        </w:rPr>
        <w:t xml:space="preserve">. 19. § (3) bekezdésének megfelelő minőségirányítási rendszert, úgy duális képzőhelyként csak akkor vehető nyilvántartásba, ha legalább a Magyar Kereskedelmi és Iparkamara által a duális képzőhelyek számára a minőségi követelményeknek való megfelelés elősegítése érdekében kialakított szempontrendszert magára nézve kötelezőnek ismeri el és a benne foglalt feltételeket teljesíti. </w:t>
      </w:r>
    </w:p>
    <w:p w:rsidR="00B32CE0" w:rsidRPr="00C73EF7" w:rsidRDefault="00B32CE0" w:rsidP="00AC57A0">
      <w:pPr>
        <w:jc w:val="both"/>
        <w:rPr>
          <w:rFonts w:ascii="Calibri" w:hAnsi="Calibri"/>
          <w:b/>
          <w:i/>
          <w:sz w:val="24"/>
          <w:szCs w:val="24"/>
          <w:u w:val="single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Foglalkozási napló: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szakirányú oktatást folytató szervezet a tanuló szakirányú oktatása során megvalósuló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proofErr w:type="gramStart"/>
      <w:r w:rsidRPr="00C73EF7">
        <w:rPr>
          <w:rFonts w:ascii="Calibri" w:hAnsi="Calibri"/>
          <w:sz w:val="24"/>
          <w:szCs w:val="24"/>
        </w:rPr>
        <w:t>szakmai</w:t>
      </w:r>
      <w:proofErr w:type="gramEnd"/>
      <w:r w:rsidRPr="00C73EF7">
        <w:rPr>
          <w:rFonts w:ascii="Calibri" w:hAnsi="Calibri"/>
          <w:sz w:val="24"/>
          <w:szCs w:val="24"/>
        </w:rPr>
        <w:t xml:space="preserve"> gyakorlat tartalmáról köteles foglalkozási naplót vezetni. A foglalkoztatási napló tanügyi dokumentum, amelynek pontos vezetése kötelező és kiemelt jelentőségű.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 xml:space="preserve">A foglalkozási napló vezetésében újdonság, hogy </w:t>
      </w:r>
      <w:r w:rsidRPr="00C73EF7">
        <w:rPr>
          <w:rFonts w:ascii="Calibri" w:hAnsi="Calibri"/>
          <w:b/>
          <w:bCs/>
          <w:sz w:val="24"/>
          <w:szCs w:val="24"/>
        </w:rPr>
        <w:t>a szakképzési munkaszerződéssel történő szakirányú oktatás esetében elektronikusan, a regisztrációs és tanulmányi rendszerben kell vezetni</w:t>
      </w:r>
      <w:proofErr w:type="gramStart"/>
      <w:r w:rsidRPr="00C73EF7">
        <w:rPr>
          <w:rFonts w:ascii="Calibri" w:hAnsi="Calibri"/>
          <w:b/>
          <w:sz w:val="24"/>
          <w:szCs w:val="24"/>
        </w:rPr>
        <w:t>!!!!</w:t>
      </w:r>
      <w:proofErr w:type="gramEnd"/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foglalkozási naplónak tartalmaznia kell: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_ </w:t>
      </w:r>
      <w:proofErr w:type="gramStart"/>
      <w:r w:rsidRPr="00C73EF7">
        <w:rPr>
          <w:rFonts w:ascii="Calibri" w:hAnsi="Calibri"/>
          <w:sz w:val="24"/>
          <w:szCs w:val="24"/>
        </w:rPr>
        <w:t>a</w:t>
      </w:r>
      <w:proofErr w:type="gramEnd"/>
      <w:r w:rsidRPr="00C73EF7">
        <w:rPr>
          <w:rFonts w:ascii="Calibri" w:hAnsi="Calibri"/>
          <w:sz w:val="24"/>
          <w:szCs w:val="24"/>
        </w:rPr>
        <w:t xml:space="preserve"> szakmai tevékenységeket,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_ </w:t>
      </w:r>
      <w:proofErr w:type="gramStart"/>
      <w:r w:rsidRPr="00C73EF7">
        <w:rPr>
          <w:rFonts w:ascii="Calibri" w:hAnsi="Calibri"/>
          <w:sz w:val="24"/>
          <w:szCs w:val="24"/>
        </w:rPr>
        <w:t>változó</w:t>
      </w:r>
      <w:proofErr w:type="gramEnd"/>
      <w:r w:rsidRPr="00C73EF7">
        <w:rPr>
          <w:rFonts w:ascii="Calibri" w:hAnsi="Calibri"/>
          <w:sz w:val="24"/>
          <w:szCs w:val="24"/>
        </w:rPr>
        <w:t xml:space="preserve"> képzőhely esetén, annak helyszínét,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_ </w:t>
      </w:r>
      <w:proofErr w:type="gramStart"/>
      <w:r w:rsidRPr="00C73EF7">
        <w:rPr>
          <w:rFonts w:ascii="Calibri" w:hAnsi="Calibri"/>
          <w:sz w:val="24"/>
          <w:szCs w:val="24"/>
        </w:rPr>
        <w:t>a</w:t>
      </w:r>
      <w:proofErr w:type="gramEnd"/>
      <w:r w:rsidRPr="00C73EF7">
        <w:rPr>
          <w:rFonts w:ascii="Calibri" w:hAnsi="Calibri"/>
          <w:sz w:val="24"/>
          <w:szCs w:val="24"/>
        </w:rPr>
        <w:t xml:space="preserve"> szakmai tevékenységre fordított időt,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_ </w:t>
      </w:r>
      <w:proofErr w:type="gramStart"/>
      <w:r w:rsidRPr="00C73EF7">
        <w:rPr>
          <w:rFonts w:ascii="Calibri" w:hAnsi="Calibri"/>
          <w:sz w:val="24"/>
          <w:szCs w:val="24"/>
        </w:rPr>
        <w:t>a</w:t>
      </w:r>
      <w:proofErr w:type="gramEnd"/>
      <w:r w:rsidRPr="00C73EF7">
        <w:rPr>
          <w:rFonts w:ascii="Calibri" w:hAnsi="Calibri"/>
          <w:sz w:val="24"/>
          <w:szCs w:val="24"/>
        </w:rPr>
        <w:t xml:space="preserve"> tanuló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− </w:t>
      </w:r>
      <w:proofErr w:type="gramStart"/>
      <w:r w:rsidRPr="00C73EF7">
        <w:rPr>
          <w:rFonts w:ascii="Calibri" w:hAnsi="Calibri"/>
          <w:sz w:val="24"/>
          <w:szCs w:val="24"/>
        </w:rPr>
        <w:t>értékelését</w:t>
      </w:r>
      <w:proofErr w:type="gramEnd"/>
      <w:r w:rsidRPr="00C73EF7">
        <w:rPr>
          <w:rFonts w:ascii="Calibri" w:hAnsi="Calibri"/>
          <w:sz w:val="24"/>
          <w:szCs w:val="24"/>
        </w:rPr>
        <w:t>,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 xml:space="preserve">− </w:t>
      </w:r>
      <w:proofErr w:type="gramStart"/>
      <w:r w:rsidRPr="00C73EF7">
        <w:rPr>
          <w:rFonts w:ascii="Calibri" w:hAnsi="Calibri"/>
          <w:sz w:val="24"/>
          <w:szCs w:val="24"/>
        </w:rPr>
        <w:t>részvételét</w:t>
      </w:r>
      <w:proofErr w:type="gramEnd"/>
      <w:r w:rsidRPr="00C73EF7">
        <w:rPr>
          <w:rFonts w:ascii="Calibri" w:hAnsi="Calibri"/>
          <w:sz w:val="24"/>
          <w:szCs w:val="24"/>
        </w:rPr>
        <w:t xml:space="preserve"> és mulasztását a szakirányú oktatásban.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C73EF7">
        <w:rPr>
          <w:rFonts w:ascii="Calibri" w:hAnsi="Calibri"/>
          <w:b/>
          <w:sz w:val="24"/>
          <w:szCs w:val="24"/>
        </w:rPr>
        <w:t>12/2020 (II.7.) Kormányrendelet: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C73EF7">
        <w:rPr>
          <w:rFonts w:ascii="Calibri" w:hAnsi="Calibri"/>
          <w:b/>
          <w:bCs/>
          <w:sz w:val="24"/>
          <w:szCs w:val="24"/>
        </w:rPr>
        <w:t>225 § (1) Ha a duális képzőhely a foglalkozási napló vezetésének és ellenőrzésének rendjét megszegi, vele szemben a duális képzőhely nyilvántartásba vételére területileg illetékes gazdasági kamara – 2021. január 1-jétől – közigazgatási bírságot szab ki.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C73EF7">
        <w:rPr>
          <w:rFonts w:ascii="Calibri" w:hAnsi="Calibri"/>
          <w:b/>
          <w:bCs/>
          <w:sz w:val="24"/>
          <w:szCs w:val="24"/>
        </w:rPr>
        <w:t>(2) Ha a duális képzőhely a foglalkozási napló vezetését a bírság kiszabását követően ismételten elmulasztja, a duális képzőhely nyilvántartásba vételére területileg illetékes gazdasági kamara a duális képzőhelyet három évre eltilthatja a szakirányú oktatás folytatásától.</w:t>
      </w:r>
    </w:p>
    <w:p w:rsidR="00C90B10" w:rsidRPr="00C73EF7" w:rsidRDefault="00C90B10" w:rsidP="00AC57A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C90B10" w:rsidRPr="00C73EF7" w:rsidRDefault="00C90B10" w:rsidP="00AC57A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C73EF7">
        <w:rPr>
          <w:rFonts w:ascii="Calibri" w:hAnsi="Calibri"/>
          <w:b/>
          <w:bCs/>
          <w:sz w:val="24"/>
          <w:szCs w:val="24"/>
          <w:u w:val="single"/>
        </w:rPr>
        <w:t>Jelenléti ív</w:t>
      </w:r>
    </w:p>
    <w:p w:rsidR="00B32CE0" w:rsidRPr="00C73EF7" w:rsidRDefault="00C90B1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Vezetése kötelező, a bérszámfejtéshez szükséges.</w:t>
      </w:r>
    </w:p>
    <w:p w:rsidR="00C90B10" w:rsidRPr="00C73EF7" w:rsidRDefault="00C90B1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4"/>
          <w:szCs w:val="24"/>
          <w:u w:val="single"/>
        </w:rPr>
      </w:pPr>
      <w:r w:rsidRPr="00C73EF7">
        <w:rPr>
          <w:rFonts w:ascii="Calibri" w:hAnsi="Calibri"/>
          <w:b/>
          <w:iCs/>
          <w:sz w:val="24"/>
          <w:szCs w:val="24"/>
          <w:u w:val="single"/>
        </w:rPr>
        <w:t>A munka-, baleset- és a tűzvédelmi napló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tanulót a duális képzőhelynek a szakirányú oktatás feladataival összefüggő munkavédelmi</w:t>
      </w:r>
    </w:p>
    <w:p w:rsidR="00B32CE0" w:rsidRPr="00C73EF7" w:rsidRDefault="00B32CE0" w:rsidP="00AC57A0">
      <w:pPr>
        <w:jc w:val="both"/>
        <w:rPr>
          <w:rFonts w:ascii="Calibri" w:hAnsi="Calibri"/>
          <w:sz w:val="24"/>
          <w:szCs w:val="24"/>
        </w:rPr>
      </w:pPr>
      <w:proofErr w:type="gramStart"/>
      <w:r w:rsidRPr="00C73EF7">
        <w:rPr>
          <w:rFonts w:ascii="Calibri" w:hAnsi="Calibri"/>
          <w:sz w:val="24"/>
          <w:szCs w:val="24"/>
        </w:rPr>
        <w:t>oktatásban</w:t>
      </w:r>
      <w:proofErr w:type="gramEnd"/>
      <w:r w:rsidRPr="00C73EF7">
        <w:rPr>
          <w:rFonts w:ascii="Calibri" w:hAnsi="Calibri"/>
          <w:sz w:val="24"/>
          <w:szCs w:val="24"/>
        </w:rPr>
        <w:t xml:space="preserve"> kell részesíteni és megvalósulását a résztvevők aláírásával ellátva írásban kell rögzíteni.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4"/>
          <w:szCs w:val="24"/>
          <w:u w:val="single"/>
        </w:rPr>
      </w:pPr>
      <w:r w:rsidRPr="00C73EF7">
        <w:rPr>
          <w:rFonts w:ascii="Calibri" w:hAnsi="Calibri"/>
          <w:b/>
          <w:iCs/>
          <w:sz w:val="24"/>
          <w:szCs w:val="24"/>
          <w:u w:val="single"/>
        </w:rPr>
        <w:t>A munkabér kifizetésének igazolását szolgáló dokumentumok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duális képzést szervező szervezet, a szakképzési munkaszerződés alapján pénzbeli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proofErr w:type="gramStart"/>
      <w:r w:rsidRPr="00C73EF7">
        <w:rPr>
          <w:rFonts w:ascii="Calibri" w:hAnsi="Calibri"/>
          <w:sz w:val="24"/>
          <w:szCs w:val="24"/>
        </w:rPr>
        <w:t>juttatásként</w:t>
      </w:r>
      <w:proofErr w:type="gramEnd"/>
      <w:r w:rsidRPr="00C73EF7">
        <w:rPr>
          <w:rFonts w:ascii="Calibri" w:hAnsi="Calibri"/>
          <w:sz w:val="24"/>
          <w:szCs w:val="24"/>
        </w:rPr>
        <w:t xml:space="preserve"> munkabért köteles fizetni a tanuló részére. A munkabért számlára történő átutalással kell teljesíteni.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4"/>
          <w:szCs w:val="24"/>
          <w:u w:val="single"/>
        </w:rPr>
      </w:pPr>
      <w:r w:rsidRPr="00C73EF7">
        <w:rPr>
          <w:rFonts w:ascii="Calibri" w:hAnsi="Calibri"/>
          <w:b/>
          <w:iCs/>
          <w:sz w:val="24"/>
          <w:szCs w:val="24"/>
          <w:u w:val="single"/>
        </w:rPr>
        <w:t>A felelősségbiztosítás megkötését igazoló dokumentum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A szakirányú oktatásban részt vevő tanuló részére a duális képzőhely köteles felelősségbiztosítást kötni, mely a tanuló által okozott, de a tanuló által meg nem térített károk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proofErr w:type="gramStart"/>
      <w:r w:rsidRPr="00C73EF7">
        <w:rPr>
          <w:rFonts w:ascii="Calibri" w:hAnsi="Calibri"/>
          <w:sz w:val="24"/>
          <w:szCs w:val="24"/>
        </w:rPr>
        <w:t>fedezetére</w:t>
      </w:r>
      <w:proofErr w:type="gramEnd"/>
      <w:r w:rsidRPr="00C73EF7">
        <w:rPr>
          <w:rFonts w:ascii="Calibri" w:hAnsi="Calibri"/>
          <w:sz w:val="24"/>
          <w:szCs w:val="24"/>
        </w:rPr>
        <w:t xml:space="preserve"> szolgál.</w:t>
      </w:r>
    </w:p>
    <w:p w:rsidR="00B32CE0" w:rsidRPr="00C73EF7" w:rsidRDefault="00B32CE0" w:rsidP="00AC57A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FC4F20" w:rsidRPr="00C73EF7" w:rsidRDefault="00BD16FC" w:rsidP="00AC57A0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4"/>
          <w:szCs w:val="24"/>
          <w:u w:val="single"/>
        </w:rPr>
      </w:pPr>
      <w:r w:rsidRPr="00C73EF7">
        <w:rPr>
          <w:rFonts w:ascii="Calibri" w:hAnsi="Calibri"/>
          <w:b/>
          <w:iCs/>
          <w:sz w:val="24"/>
          <w:szCs w:val="24"/>
          <w:u w:val="single"/>
        </w:rPr>
        <w:t>Oktatói végzettséget</w:t>
      </w:r>
      <w:r w:rsidR="00BB34D3" w:rsidRPr="00C73EF7">
        <w:rPr>
          <w:rFonts w:ascii="Calibri" w:hAnsi="Calibri"/>
          <w:b/>
          <w:iCs/>
          <w:sz w:val="24"/>
          <w:szCs w:val="24"/>
          <w:u w:val="single"/>
        </w:rPr>
        <w:t xml:space="preserve"> igazoló dokumentumok</w:t>
      </w:r>
    </w:p>
    <w:p w:rsidR="00BB34D3" w:rsidRPr="00C73EF7" w:rsidRDefault="00BB34D3" w:rsidP="00AC57A0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4"/>
          <w:szCs w:val="24"/>
          <w:u w:val="single"/>
        </w:rPr>
      </w:pPr>
    </w:p>
    <w:p w:rsidR="00265E03" w:rsidRPr="00C73EF7" w:rsidRDefault="00265E03" w:rsidP="00AC57A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C73EF7">
        <w:t xml:space="preserve">Kapcsolódó jogszabályi háttér: </w:t>
      </w:r>
    </w:p>
    <w:p w:rsidR="00265E03" w:rsidRPr="00C73EF7" w:rsidRDefault="00265E03" w:rsidP="00AC57A0">
      <w:pPr>
        <w:jc w:val="both"/>
        <w:rPr>
          <w:rFonts w:ascii="Calibri" w:hAnsi="Calibri"/>
          <w:color w:val="FF0000"/>
          <w:sz w:val="24"/>
          <w:szCs w:val="24"/>
          <w:lang w:eastAsia="en-US"/>
        </w:rPr>
      </w:pPr>
      <w:hyperlink r:id="rId8" w:history="1"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https://www.skik.</w:t>
        </w:r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h</w:t>
        </w:r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u/megujulo-szakkepze</w:t>
        </w:r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s</w:t>
        </w:r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hez-kapcsolodo-joganyagok-235</w:t>
        </w:r>
      </w:hyperlink>
    </w:p>
    <w:p w:rsidR="004B5185" w:rsidRPr="00C73EF7" w:rsidRDefault="004B5185" w:rsidP="00AC57A0">
      <w:pPr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:rsidR="004B5185" w:rsidRPr="00C73EF7" w:rsidRDefault="004B5185" w:rsidP="00AC57A0">
      <w:pPr>
        <w:jc w:val="both"/>
        <w:rPr>
          <w:rFonts w:ascii="Calibri" w:hAnsi="Calibri"/>
          <w:sz w:val="24"/>
          <w:szCs w:val="24"/>
          <w:lang w:eastAsia="en-US"/>
        </w:rPr>
      </w:pPr>
      <w:r w:rsidRPr="00C73EF7">
        <w:rPr>
          <w:rFonts w:ascii="Calibri" w:hAnsi="Calibri"/>
          <w:sz w:val="24"/>
          <w:szCs w:val="24"/>
          <w:lang w:eastAsia="en-US"/>
        </w:rPr>
        <w:t>Képzési és kimeneti követelmények (KKK) és Programtantervek (PTT):</w:t>
      </w:r>
    </w:p>
    <w:p w:rsidR="004B5185" w:rsidRPr="00C73EF7" w:rsidRDefault="004B5185" w:rsidP="00AC57A0">
      <w:pPr>
        <w:jc w:val="both"/>
        <w:rPr>
          <w:rFonts w:ascii="Calibri" w:hAnsi="Calibri"/>
          <w:color w:val="0000FF"/>
          <w:sz w:val="24"/>
          <w:szCs w:val="24"/>
          <w:u w:val="single"/>
          <w:lang w:eastAsia="en-US"/>
        </w:rPr>
      </w:pPr>
      <w:r w:rsidRPr="00C73EF7">
        <w:rPr>
          <w:rFonts w:ascii="Calibri" w:hAnsi="Calibri"/>
          <w:color w:val="0000FF"/>
          <w:sz w:val="24"/>
          <w:szCs w:val="24"/>
          <w:u w:val="single"/>
          <w:lang w:eastAsia="en-US"/>
        </w:rPr>
        <w:t>https://szakkepzes.ikk.hu/kkk-ptt</w:t>
      </w:r>
    </w:p>
    <w:p w:rsidR="00265E03" w:rsidRPr="00C73EF7" w:rsidRDefault="00265E03" w:rsidP="00AC57A0">
      <w:pPr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:rsidR="00F640B9" w:rsidRPr="00C73EF7" w:rsidRDefault="00F640B9" w:rsidP="00AC57A0">
      <w:pPr>
        <w:jc w:val="both"/>
        <w:rPr>
          <w:rFonts w:ascii="Calibri" w:hAnsi="Calibri"/>
          <w:sz w:val="24"/>
          <w:szCs w:val="24"/>
          <w:lang w:eastAsia="en-US"/>
        </w:rPr>
      </w:pPr>
      <w:r w:rsidRPr="00C73EF7">
        <w:rPr>
          <w:rFonts w:ascii="Calibri" w:hAnsi="Calibri"/>
          <w:sz w:val="24"/>
          <w:szCs w:val="24"/>
          <w:lang w:eastAsia="en-US"/>
        </w:rPr>
        <w:t>Szakképzési munkaszerződés nyomtatvány:</w:t>
      </w:r>
    </w:p>
    <w:p w:rsidR="00F640B9" w:rsidRPr="00C73EF7" w:rsidRDefault="00F640B9" w:rsidP="00AC57A0">
      <w:pPr>
        <w:jc w:val="both"/>
        <w:rPr>
          <w:rFonts w:ascii="Calibri" w:hAnsi="Calibri"/>
          <w:color w:val="FF0000"/>
          <w:sz w:val="24"/>
          <w:szCs w:val="24"/>
          <w:lang w:eastAsia="en-US"/>
        </w:rPr>
      </w:pPr>
      <w:hyperlink r:id="rId9" w:history="1"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https://www.skik.hu/szakkepzesi-munkaszerzodeshez-kapcsolodo-dokumentumok-306</w:t>
        </w:r>
      </w:hyperlink>
    </w:p>
    <w:p w:rsidR="00F640B9" w:rsidRPr="00C73EF7" w:rsidRDefault="00F640B9" w:rsidP="00AC57A0">
      <w:pPr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:rsidR="00265E03" w:rsidRPr="00C73EF7" w:rsidRDefault="00906514" w:rsidP="00AC57A0">
      <w:pPr>
        <w:jc w:val="both"/>
        <w:rPr>
          <w:rFonts w:ascii="Calibri" w:hAnsi="Calibri"/>
          <w:sz w:val="24"/>
          <w:szCs w:val="24"/>
          <w:lang w:eastAsia="en-US"/>
        </w:rPr>
      </w:pPr>
      <w:r w:rsidRPr="00C73EF7">
        <w:rPr>
          <w:rFonts w:ascii="Calibri" w:hAnsi="Calibri"/>
          <w:sz w:val="24"/>
          <w:szCs w:val="24"/>
          <w:lang w:eastAsia="en-US"/>
        </w:rPr>
        <w:t>Szakképzési munkaszerződéshez</w:t>
      </w:r>
      <w:r w:rsidR="00265E03" w:rsidRPr="00C73EF7">
        <w:rPr>
          <w:rFonts w:ascii="Calibri" w:hAnsi="Calibri"/>
          <w:sz w:val="24"/>
          <w:szCs w:val="24"/>
          <w:lang w:eastAsia="en-US"/>
        </w:rPr>
        <w:t xml:space="preserve"> kapcsolódó költség és normatíva kalkulátor:</w:t>
      </w:r>
    </w:p>
    <w:p w:rsidR="004B5185" w:rsidRPr="00C73EF7" w:rsidRDefault="004B5185" w:rsidP="00AC57A0">
      <w:pPr>
        <w:jc w:val="both"/>
        <w:rPr>
          <w:rFonts w:ascii="Calibri" w:hAnsi="Calibri"/>
          <w:sz w:val="24"/>
          <w:szCs w:val="24"/>
          <w:lang w:eastAsia="en-US"/>
        </w:rPr>
      </w:pPr>
      <w:hyperlink r:id="rId10" w:history="1"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https://tanuloszerzodes.hu/normativa-es-koltsegkalkulator/</w:t>
        </w:r>
      </w:hyperlink>
    </w:p>
    <w:p w:rsidR="00F640B9" w:rsidRPr="00C73EF7" w:rsidRDefault="00F640B9" w:rsidP="00AC57A0">
      <w:pPr>
        <w:jc w:val="both"/>
        <w:rPr>
          <w:rFonts w:ascii="Calibri" w:hAnsi="Calibri"/>
          <w:sz w:val="24"/>
          <w:szCs w:val="24"/>
          <w:lang w:eastAsia="en-US"/>
        </w:rPr>
      </w:pPr>
    </w:p>
    <w:p w:rsidR="00F640B9" w:rsidRPr="00C73EF7" w:rsidRDefault="00F640B9" w:rsidP="00AC57A0">
      <w:pPr>
        <w:jc w:val="both"/>
        <w:rPr>
          <w:rFonts w:ascii="Calibri" w:hAnsi="Calibri"/>
          <w:sz w:val="24"/>
          <w:szCs w:val="24"/>
          <w:lang w:eastAsia="en-US"/>
        </w:rPr>
      </w:pPr>
      <w:r w:rsidRPr="00C73EF7">
        <w:rPr>
          <w:rFonts w:ascii="Calibri" w:hAnsi="Calibri"/>
          <w:sz w:val="24"/>
          <w:szCs w:val="24"/>
          <w:lang w:eastAsia="en-US"/>
        </w:rPr>
        <w:t>Duális képzőhelyek nyilvántartásához és ellenőrzéséhez kapcsolódó dokumentumok:</w:t>
      </w:r>
    </w:p>
    <w:p w:rsidR="00F640B9" w:rsidRPr="00C73EF7" w:rsidRDefault="00F640B9" w:rsidP="00AC57A0">
      <w:pPr>
        <w:jc w:val="both"/>
        <w:rPr>
          <w:rFonts w:ascii="Calibri" w:hAnsi="Calibri"/>
          <w:sz w:val="24"/>
          <w:szCs w:val="24"/>
          <w:lang w:eastAsia="en-US"/>
        </w:rPr>
      </w:pPr>
      <w:hyperlink r:id="rId11" w:history="1">
        <w:r w:rsidRPr="00C73EF7">
          <w:rPr>
            <w:rStyle w:val="Hiperhivatkozs"/>
            <w:rFonts w:ascii="Calibri" w:hAnsi="Calibri"/>
            <w:sz w:val="24"/>
            <w:szCs w:val="24"/>
            <w:lang w:eastAsia="en-US"/>
          </w:rPr>
          <w:t>https://www.skik.hu/dualis-kepzohelyek-nyilvantartasahoz-es-ellenorzesehez-kapcsolodo-dokumentumok-311</w:t>
        </w:r>
      </w:hyperlink>
    </w:p>
    <w:p w:rsidR="00F640B9" w:rsidRPr="00C73EF7" w:rsidRDefault="00F640B9" w:rsidP="00AC57A0">
      <w:pPr>
        <w:jc w:val="both"/>
        <w:rPr>
          <w:rFonts w:ascii="Calibri" w:hAnsi="Calibri"/>
          <w:sz w:val="24"/>
          <w:szCs w:val="24"/>
          <w:lang w:eastAsia="en-US"/>
        </w:rPr>
      </w:pPr>
    </w:p>
    <w:p w:rsidR="00906514" w:rsidRPr="00C73EF7" w:rsidRDefault="00906514" w:rsidP="00AC57A0">
      <w:pPr>
        <w:jc w:val="both"/>
        <w:rPr>
          <w:rFonts w:ascii="Calibri" w:hAnsi="Calibri"/>
          <w:b/>
          <w:i/>
          <w:sz w:val="24"/>
          <w:szCs w:val="24"/>
        </w:rPr>
      </w:pPr>
      <w:r w:rsidRPr="00C73EF7">
        <w:rPr>
          <w:rFonts w:ascii="Calibri" w:hAnsi="Calibri"/>
          <w:b/>
          <w:i/>
          <w:sz w:val="24"/>
          <w:szCs w:val="24"/>
        </w:rPr>
        <w:t>Amennyiben további kérdései merülnének fel a szakirányú oktatással, valamint a szakképzési munkaszerződés kötéseivel és az eljárás rendjével kapcsolatban, munkatársaink az alábbi telefonszámokon állnak rendelkezésre:</w:t>
      </w:r>
    </w:p>
    <w:p w:rsidR="00265E03" w:rsidRPr="00C73EF7" w:rsidRDefault="00265E03" w:rsidP="00AC57A0">
      <w:pPr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:rsidR="00265E03" w:rsidRPr="00C73EF7" w:rsidRDefault="00265E03" w:rsidP="00AC57A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Calibri" w:hAnsi="Calibri"/>
          <w:sz w:val="24"/>
          <w:szCs w:val="24"/>
        </w:rPr>
      </w:pPr>
      <w:proofErr w:type="spellStart"/>
      <w:r w:rsidRPr="00C73EF7">
        <w:rPr>
          <w:rFonts w:ascii="Calibri" w:hAnsi="Calibri"/>
          <w:sz w:val="24"/>
          <w:szCs w:val="24"/>
        </w:rPr>
        <w:t>Akkermanné</w:t>
      </w:r>
      <w:proofErr w:type="spellEnd"/>
      <w:r w:rsidRPr="00C73EF7">
        <w:rPr>
          <w:rFonts w:ascii="Calibri" w:hAnsi="Calibri"/>
          <w:sz w:val="24"/>
          <w:szCs w:val="24"/>
        </w:rPr>
        <w:t xml:space="preserve"> Surányi Edina duális képzési tanácsadó</w:t>
      </w:r>
      <w:r w:rsidRPr="00C73EF7">
        <w:rPr>
          <w:rFonts w:ascii="Calibri" w:hAnsi="Calibri"/>
          <w:sz w:val="24"/>
          <w:szCs w:val="24"/>
        </w:rPr>
        <w:tab/>
      </w:r>
      <w:r w:rsidR="00906514"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>30/691-7792;</w:t>
      </w:r>
      <w:r w:rsidRPr="00C73EF7">
        <w:rPr>
          <w:rFonts w:ascii="Calibri" w:hAnsi="Calibri"/>
          <w:sz w:val="24"/>
          <w:szCs w:val="24"/>
        </w:rPr>
        <w:tab/>
      </w:r>
      <w:hyperlink r:id="rId12" w:history="1">
        <w:r w:rsidRPr="00C73EF7">
          <w:rPr>
            <w:rStyle w:val="Hiperhivatkozs"/>
            <w:rFonts w:ascii="Calibri" w:hAnsi="Calibri"/>
            <w:sz w:val="24"/>
            <w:szCs w:val="24"/>
          </w:rPr>
          <w:t>esuranyi@skik.hu</w:t>
        </w:r>
      </w:hyperlink>
      <w:r w:rsidRPr="00C73EF7">
        <w:rPr>
          <w:rFonts w:ascii="Calibri" w:hAnsi="Calibri"/>
          <w:sz w:val="24"/>
          <w:szCs w:val="24"/>
        </w:rPr>
        <w:t xml:space="preserve"> </w:t>
      </w:r>
    </w:p>
    <w:p w:rsidR="00265E03" w:rsidRPr="00C73EF7" w:rsidRDefault="00265E03" w:rsidP="00AC57A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Dornacker Nóra duális képzési tanácsadó</w:t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  <w:t>30/865-6801;</w:t>
      </w:r>
      <w:r w:rsidRPr="00C73EF7">
        <w:rPr>
          <w:rFonts w:ascii="Calibri" w:hAnsi="Calibri"/>
          <w:sz w:val="24"/>
          <w:szCs w:val="24"/>
        </w:rPr>
        <w:tab/>
      </w:r>
      <w:hyperlink r:id="rId13" w:history="1">
        <w:r w:rsidRPr="00C73EF7">
          <w:rPr>
            <w:rStyle w:val="Hiperhivatkozs"/>
            <w:rFonts w:ascii="Calibri" w:hAnsi="Calibri"/>
            <w:sz w:val="24"/>
            <w:szCs w:val="24"/>
          </w:rPr>
          <w:t>ndornacker@skik.hu</w:t>
        </w:r>
      </w:hyperlink>
      <w:r w:rsidRPr="00C73EF7">
        <w:rPr>
          <w:rFonts w:ascii="Calibri" w:hAnsi="Calibri"/>
          <w:sz w:val="24"/>
          <w:szCs w:val="24"/>
        </w:rPr>
        <w:t xml:space="preserve"> </w:t>
      </w:r>
    </w:p>
    <w:p w:rsidR="00265E03" w:rsidRPr="00C73EF7" w:rsidRDefault="00265E03" w:rsidP="00AC57A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Mészáros Balázs duális képzési tanácsadó</w:t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  <w:t>30/558-9556;</w:t>
      </w:r>
      <w:r w:rsidRPr="00C73EF7">
        <w:rPr>
          <w:rFonts w:ascii="Calibri" w:hAnsi="Calibri"/>
          <w:sz w:val="24"/>
          <w:szCs w:val="24"/>
        </w:rPr>
        <w:tab/>
      </w:r>
      <w:hyperlink r:id="rId14" w:history="1">
        <w:r w:rsidRPr="00C73EF7">
          <w:rPr>
            <w:rStyle w:val="Hiperhivatkozs"/>
            <w:rFonts w:ascii="Calibri" w:hAnsi="Calibri"/>
            <w:sz w:val="24"/>
            <w:szCs w:val="24"/>
          </w:rPr>
          <w:t>bmeszaros@skik.hu</w:t>
        </w:r>
      </w:hyperlink>
      <w:r w:rsidRPr="00C73EF7">
        <w:rPr>
          <w:rFonts w:ascii="Calibri" w:hAnsi="Calibri"/>
          <w:sz w:val="24"/>
          <w:szCs w:val="24"/>
        </w:rPr>
        <w:t xml:space="preserve"> </w:t>
      </w:r>
    </w:p>
    <w:p w:rsidR="00265E03" w:rsidRPr="00C73EF7" w:rsidRDefault="00265E03" w:rsidP="00AC57A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Némethné Varga Brigitta duális képzési tanácsadó</w:t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  <w:t>30/229-1219;</w:t>
      </w:r>
      <w:r w:rsidRPr="00C73EF7">
        <w:rPr>
          <w:rFonts w:ascii="Calibri" w:hAnsi="Calibri"/>
          <w:sz w:val="24"/>
          <w:szCs w:val="24"/>
        </w:rPr>
        <w:tab/>
      </w:r>
      <w:hyperlink r:id="rId15" w:history="1">
        <w:r w:rsidRPr="00C73EF7">
          <w:rPr>
            <w:rStyle w:val="Hiperhivatkozs"/>
            <w:rFonts w:ascii="Calibri" w:hAnsi="Calibri"/>
            <w:sz w:val="24"/>
            <w:szCs w:val="24"/>
          </w:rPr>
          <w:t>bvarga@skik.hu</w:t>
        </w:r>
      </w:hyperlink>
      <w:r w:rsidRPr="00C73EF7">
        <w:rPr>
          <w:rFonts w:ascii="Calibri" w:hAnsi="Calibri"/>
          <w:sz w:val="24"/>
          <w:szCs w:val="24"/>
        </w:rPr>
        <w:t xml:space="preserve"> </w:t>
      </w:r>
    </w:p>
    <w:p w:rsidR="00265E03" w:rsidRPr="00C73EF7" w:rsidRDefault="00265E03" w:rsidP="00AC57A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Ördögh Róbert duális képzési tanácsadó</w:t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  <w:t>30/691-7791;</w:t>
      </w:r>
      <w:r w:rsidRPr="00C73EF7">
        <w:rPr>
          <w:rFonts w:ascii="Calibri" w:hAnsi="Calibri"/>
          <w:sz w:val="24"/>
          <w:szCs w:val="24"/>
        </w:rPr>
        <w:tab/>
      </w:r>
      <w:hyperlink r:id="rId16" w:history="1">
        <w:r w:rsidRPr="00C73EF7">
          <w:rPr>
            <w:rStyle w:val="Hiperhivatkozs"/>
            <w:rFonts w:ascii="Calibri" w:hAnsi="Calibri"/>
            <w:sz w:val="24"/>
            <w:szCs w:val="24"/>
          </w:rPr>
          <w:t>rordogh@skik.hu</w:t>
        </w:r>
      </w:hyperlink>
    </w:p>
    <w:p w:rsidR="00265E03" w:rsidRPr="00265E03" w:rsidRDefault="00265E03" w:rsidP="00AC57A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Calibri" w:hAnsi="Calibri"/>
          <w:sz w:val="24"/>
          <w:szCs w:val="24"/>
        </w:rPr>
      </w:pPr>
      <w:r w:rsidRPr="00C73EF7">
        <w:rPr>
          <w:rFonts w:ascii="Calibri" w:hAnsi="Calibri"/>
          <w:sz w:val="24"/>
          <w:szCs w:val="24"/>
        </w:rPr>
        <w:t>Vercz Erika duális képzési tanácsadó</w:t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ab/>
      </w:r>
      <w:r w:rsidR="00F55696" w:rsidRPr="00C73EF7">
        <w:rPr>
          <w:rFonts w:ascii="Calibri" w:hAnsi="Calibri"/>
          <w:sz w:val="24"/>
          <w:szCs w:val="24"/>
        </w:rPr>
        <w:tab/>
      </w:r>
      <w:r w:rsidRPr="00C73EF7">
        <w:rPr>
          <w:rFonts w:ascii="Calibri" w:hAnsi="Calibri"/>
          <w:sz w:val="24"/>
          <w:szCs w:val="24"/>
        </w:rPr>
        <w:t>30/791</w:t>
      </w:r>
      <w:r w:rsidR="00BD16FC" w:rsidRPr="00C73EF7">
        <w:rPr>
          <w:rFonts w:ascii="Calibri" w:hAnsi="Calibri"/>
          <w:sz w:val="24"/>
          <w:szCs w:val="24"/>
        </w:rPr>
        <w:t>-</w:t>
      </w:r>
      <w:r w:rsidRPr="00C73EF7">
        <w:rPr>
          <w:rFonts w:ascii="Calibri" w:hAnsi="Calibri"/>
          <w:sz w:val="24"/>
          <w:szCs w:val="24"/>
        </w:rPr>
        <w:t>2451</w:t>
      </w:r>
      <w:r w:rsidRPr="00C73EF7">
        <w:rPr>
          <w:rFonts w:ascii="Calibri" w:hAnsi="Calibri"/>
          <w:sz w:val="24"/>
          <w:szCs w:val="24"/>
        </w:rPr>
        <w:tab/>
      </w:r>
      <w:hyperlink r:id="rId17" w:history="1">
        <w:r w:rsidRPr="00C73EF7">
          <w:rPr>
            <w:rStyle w:val="Hiperhivatkozs"/>
            <w:rFonts w:ascii="Calibri" w:hAnsi="Calibri"/>
            <w:sz w:val="24"/>
            <w:szCs w:val="24"/>
          </w:rPr>
          <w:t>evercz@skik.hu</w:t>
        </w:r>
      </w:hyperlink>
    </w:p>
    <w:sectPr w:rsidR="00265E03" w:rsidRPr="00265E03" w:rsidSect="00BD42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6" w:h="16838"/>
      <w:pgMar w:top="567" w:right="70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34" w:rsidRDefault="00CC4034">
      <w:r>
        <w:separator/>
      </w:r>
    </w:p>
  </w:endnote>
  <w:endnote w:type="continuationSeparator" w:id="0">
    <w:p w:rsidR="00CC4034" w:rsidRDefault="00CC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7E" w:rsidRDefault="00D45E7E" w:rsidP="009160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45E7E" w:rsidRDefault="00D45E7E" w:rsidP="00981DA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7E" w:rsidRDefault="00D45E7E" w:rsidP="009160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57A0">
      <w:rPr>
        <w:rStyle w:val="Oldalszm"/>
        <w:noProof/>
      </w:rPr>
      <w:t>6</w:t>
    </w:r>
    <w:r>
      <w:rPr>
        <w:rStyle w:val="Oldalszm"/>
      </w:rPr>
      <w:fldChar w:fldCharType="end"/>
    </w:r>
  </w:p>
  <w:p w:rsidR="00D45E7E" w:rsidRDefault="00D45E7E" w:rsidP="00981DA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34" w:rsidRDefault="00CC4034">
      <w:r>
        <w:separator/>
      </w:r>
    </w:p>
  </w:footnote>
  <w:footnote w:type="continuationSeparator" w:id="0">
    <w:p w:rsidR="00CC4034" w:rsidRDefault="00CC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7E" w:rsidRDefault="00D45E7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75pt;height:418.65pt;z-index:-251658752;mso-position-horizontal:center;mso-position-horizontal-relative:margin;mso-position-vertical:center;mso-position-vertical-relative:margin" o:allowincell="f">
          <v:imagedata r:id="rId1" o:title="skik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7E" w:rsidRDefault="00D45E7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75pt;height:418.65pt;z-index:-251657728;mso-position-horizontal:center;mso-position-horizontal-relative:margin;mso-position-vertical:center;mso-position-vertical-relative:margin" o:allowincell="f">
          <v:imagedata r:id="rId1" o:title="skik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7E" w:rsidRDefault="00D45E7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75pt;height:418.65pt;z-index:-251659776;mso-position-horizontal:center;mso-position-horizontal-relative:margin;mso-position-vertical:center;mso-position-vertical-relative:margin" o:allowincell="f">
          <v:imagedata r:id="rId1" o:title="skik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4D5"/>
    <w:multiLevelType w:val="hybridMultilevel"/>
    <w:tmpl w:val="F7541A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38D"/>
    <w:multiLevelType w:val="hybridMultilevel"/>
    <w:tmpl w:val="2AA2069A"/>
    <w:lvl w:ilvl="0" w:tplc="82300B1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AC9"/>
    <w:multiLevelType w:val="hybridMultilevel"/>
    <w:tmpl w:val="F7841E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B5CC5"/>
    <w:multiLevelType w:val="multilevel"/>
    <w:tmpl w:val="673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55DDD"/>
    <w:multiLevelType w:val="hybridMultilevel"/>
    <w:tmpl w:val="6B203788"/>
    <w:lvl w:ilvl="0" w:tplc="DBF6F3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E3E94A8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6F6C6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80C81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16892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338D2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3D419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25EB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A22D9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 w15:restartNumberingAfterBreak="0">
    <w:nsid w:val="300036F9"/>
    <w:multiLevelType w:val="hybridMultilevel"/>
    <w:tmpl w:val="E91C9F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39B"/>
    <w:multiLevelType w:val="multilevel"/>
    <w:tmpl w:val="47F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BD3991"/>
    <w:multiLevelType w:val="hybridMultilevel"/>
    <w:tmpl w:val="697C1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303C"/>
    <w:multiLevelType w:val="hybridMultilevel"/>
    <w:tmpl w:val="353E0E0E"/>
    <w:lvl w:ilvl="0" w:tplc="B5AAC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6D8E"/>
    <w:multiLevelType w:val="multilevel"/>
    <w:tmpl w:val="4242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6C3AD5"/>
    <w:multiLevelType w:val="hybridMultilevel"/>
    <w:tmpl w:val="36048E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EF5F80"/>
    <w:multiLevelType w:val="multilevel"/>
    <w:tmpl w:val="F9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D70C8"/>
    <w:multiLevelType w:val="multilevel"/>
    <w:tmpl w:val="F5A4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200DB"/>
    <w:multiLevelType w:val="hybridMultilevel"/>
    <w:tmpl w:val="58566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D6234"/>
    <w:multiLevelType w:val="hybridMultilevel"/>
    <w:tmpl w:val="529A4A70"/>
    <w:lvl w:ilvl="0" w:tplc="82300B1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B4EB8"/>
    <w:multiLevelType w:val="hybridMultilevel"/>
    <w:tmpl w:val="0F06DB30"/>
    <w:lvl w:ilvl="0" w:tplc="C374CE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4"/>
    <w:rsid w:val="00014C20"/>
    <w:rsid w:val="00015306"/>
    <w:rsid w:val="00016CEC"/>
    <w:rsid w:val="00021A1F"/>
    <w:rsid w:val="00025989"/>
    <w:rsid w:val="0003290B"/>
    <w:rsid w:val="0003322C"/>
    <w:rsid w:val="00037CB8"/>
    <w:rsid w:val="00040AE6"/>
    <w:rsid w:val="00045AB7"/>
    <w:rsid w:val="0004631E"/>
    <w:rsid w:val="00050DA3"/>
    <w:rsid w:val="000525D0"/>
    <w:rsid w:val="00061AF6"/>
    <w:rsid w:val="00062950"/>
    <w:rsid w:val="00063E25"/>
    <w:rsid w:val="000650EF"/>
    <w:rsid w:val="0008566E"/>
    <w:rsid w:val="00090360"/>
    <w:rsid w:val="000A0725"/>
    <w:rsid w:val="000B764E"/>
    <w:rsid w:val="000C2DCA"/>
    <w:rsid w:val="000C72A9"/>
    <w:rsid w:val="000D5FB0"/>
    <w:rsid w:val="000D6334"/>
    <w:rsid w:val="000E098D"/>
    <w:rsid w:val="000E20AB"/>
    <w:rsid w:val="000E6B9B"/>
    <w:rsid w:val="000F13B2"/>
    <w:rsid w:val="000F169B"/>
    <w:rsid w:val="000F6EBC"/>
    <w:rsid w:val="00104A28"/>
    <w:rsid w:val="00106824"/>
    <w:rsid w:val="00107046"/>
    <w:rsid w:val="0011072D"/>
    <w:rsid w:val="001206ED"/>
    <w:rsid w:val="00121EF1"/>
    <w:rsid w:val="001244A2"/>
    <w:rsid w:val="00130697"/>
    <w:rsid w:val="00131833"/>
    <w:rsid w:val="00132FC9"/>
    <w:rsid w:val="00140C90"/>
    <w:rsid w:val="00145F27"/>
    <w:rsid w:val="00147A5C"/>
    <w:rsid w:val="001518AA"/>
    <w:rsid w:val="00156B8A"/>
    <w:rsid w:val="0015764D"/>
    <w:rsid w:val="00164F3E"/>
    <w:rsid w:val="001656E4"/>
    <w:rsid w:val="00172C60"/>
    <w:rsid w:val="00176E9C"/>
    <w:rsid w:val="00180055"/>
    <w:rsid w:val="00184426"/>
    <w:rsid w:val="00196F87"/>
    <w:rsid w:val="001A0B28"/>
    <w:rsid w:val="001A6312"/>
    <w:rsid w:val="001B2884"/>
    <w:rsid w:val="001B3A0A"/>
    <w:rsid w:val="001B483A"/>
    <w:rsid w:val="001C17D0"/>
    <w:rsid w:val="001C7120"/>
    <w:rsid w:val="001D47B5"/>
    <w:rsid w:val="001D62A6"/>
    <w:rsid w:val="001E79F3"/>
    <w:rsid w:val="001F2E24"/>
    <w:rsid w:val="001F3AB5"/>
    <w:rsid w:val="002006C3"/>
    <w:rsid w:val="002037BF"/>
    <w:rsid w:val="00215F5B"/>
    <w:rsid w:val="00215FD3"/>
    <w:rsid w:val="00223641"/>
    <w:rsid w:val="00224A21"/>
    <w:rsid w:val="00225051"/>
    <w:rsid w:val="00240443"/>
    <w:rsid w:val="00240E07"/>
    <w:rsid w:val="00242228"/>
    <w:rsid w:val="00245FE2"/>
    <w:rsid w:val="00254EC4"/>
    <w:rsid w:val="00257AB3"/>
    <w:rsid w:val="00257B27"/>
    <w:rsid w:val="002612D3"/>
    <w:rsid w:val="00265E03"/>
    <w:rsid w:val="00275762"/>
    <w:rsid w:val="0028165D"/>
    <w:rsid w:val="00284268"/>
    <w:rsid w:val="00287340"/>
    <w:rsid w:val="002A0918"/>
    <w:rsid w:val="002A4250"/>
    <w:rsid w:val="002A4AA4"/>
    <w:rsid w:val="002A5C6F"/>
    <w:rsid w:val="002C2BB7"/>
    <w:rsid w:val="002C4E4B"/>
    <w:rsid w:val="002C6249"/>
    <w:rsid w:val="002C7F91"/>
    <w:rsid w:val="002E100C"/>
    <w:rsid w:val="002E45CF"/>
    <w:rsid w:val="002E699C"/>
    <w:rsid w:val="002E7A0B"/>
    <w:rsid w:val="00307651"/>
    <w:rsid w:val="0031125E"/>
    <w:rsid w:val="003170FC"/>
    <w:rsid w:val="003178D0"/>
    <w:rsid w:val="003210A6"/>
    <w:rsid w:val="00343FCB"/>
    <w:rsid w:val="00353B21"/>
    <w:rsid w:val="00354F2C"/>
    <w:rsid w:val="00355978"/>
    <w:rsid w:val="0035740B"/>
    <w:rsid w:val="00357CFE"/>
    <w:rsid w:val="00363AAE"/>
    <w:rsid w:val="0037011D"/>
    <w:rsid w:val="00371921"/>
    <w:rsid w:val="00374C75"/>
    <w:rsid w:val="003766B2"/>
    <w:rsid w:val="00382948"/>
    <w:rsid w:val="0038764D"/>
    <w:rsid w:val="003878C2"/>
    <w:rsid w:val="00391B9D"/>
    <w:rsid w:val="003921F8"/>
    <w:rsid w:val="00395887"/>
    <w:rsid w:val="00396C36"/>
    <w:rsid w:val="00397DC0"/>
    <w:rsid w:val="003A048A"/>
    <w:rsid w:val="003A5426"/>
    <w:rsid w:val="003B5E90"/>
    <w:rsid w:val="003C0614"/>
    <w:rsid w:val="003C0B25"/>
    <w:rsid w:val="003C3369"/>
    <w:rsid w:val="003D1F4E"/>
    <w:rsid w:val="003D2326"/>
    <w:rsid w:val="003D539C"/>
    <w:rsid w:val="003E0163"/>
    <w:rsid w:val="003E42B4"/>
    <w:rsid w:val="003F16A1"/>
    <w:rsid w:val="003F1C70"/>
    <w:rsid w:val="003F2121"/>
    <w:rsid w:val="003F374A"/>
    <w:rsid w:val="003F45F6"/>
    <w:rsid w:val="003F7D96"/>
    <w:rsid w:val="00410474"/>
    <w:rsid w:val="00411491"/>
    <w:rsid w:val="0041302C"/>
    <w:rsid w:val="00416EB3"/>
    <w:rsid w:val="00421160"/>
    <w:rsid w:val="004241A2"/>
    <w:rsid w:val="00436F46"/>
    <w:rsid w:val="00446A4D"/>
    <w:rsid w:val="0045374B"/>
    <w:rsid w:val="004570A1"/>
    <w:rsid w:val="004579CC"/>
    <w:rsid w:val="00463575"/>
    <w:rsid w:val="00473221"/>
    <w:rsid w:val="00475748"/>
    <w:rsid w:val="00487FC2"/>
    <w:rsid w:val="00490162"/>
    <w:rsid w:val="00495236"/>
    <w:rsid w:val="00496167"/>
    <w:rsid w:val="004A2D4E"/>
    <w:rsid w:val="004A3FA2"/>
    <w:rsid w:val="004B4EA8"/>
    <w:rsid w:val="004B5185"/>
    <w:rsid w:val="004B63B2"/>
    <w:rsid w:val="004B6AEF"/>
    <w:rsid w:val="004C1065"/>
    <w:rsid w:val="004C326B"/>
    <w:rsid w:val="004C557F"/>
    <w:rsid w:val="004C5C1A"/>
    <w:rsid w:val="004D0BAB"/>
    <w:rsid w:val="004E2655"/>
    <w:rsid w:val="004E4F95"/>
    <w:rsid w:val="004E5208"/>
    <w:rsid w:val="004E6C1B"/>
    <w:rsid w:val="004F138C"/>
    <w:rsid w:val="004F499E"/>
    <w:rsid w:val="004F5B1D"/>
    <w:rsid w:val="004F5C43"/>
    <w:rsid w:val="004F706E"/>
    <w:rsid w:val="00513032"/>
    <w:rsid w:val="0051399F"/>
    <w:rsid w:val="00514E69"/>
    <w:rsid w:val="00514E9F"/>
    <w:rsid w:val="005217D7"/>
    <w:rsid w:val="005318EF"/>
    <w:rsid w:val="00532C49"/>
    <w:rsid w:val="005350BC"/>
    <w:rsid w:val="005405D1"/>
    <w:rsid w:val="005447CD"/>
    <w:rsid w:val="005529F1"/>
    <w:rsid w:val="005663B7"/>
    <w:rsid w:val="005665FB"/>
    <w:rsid w:val="00567030"/>
    <w:rsid w:val="0057088E"/>
    <w:rsid w:val="0057115C"/>
    <w:rsid w:val="00572414"/>
    <w:rsid w:val="00572EED"/>
    <w:rsid w:val="00575B36"/>
    <w:rsid w:val="00575BEE"/>
    <w:rsid w:val="005873A7"/>
    <w:rsid w:val="00592C88"/>
    <w:rsid w:val="00593A5D"/>
    <w:rsid w:val="005971CD"/>
    <w:rsid w:val="005B3ACB"/>
    <w:rsid w:val="005D1147"/>
    <w:rsid w:val="005D15E1"/>
    <w:rsid w:val="005D1C1A"/>
    <w:rsid w:val="005D203A"/>
    <w:rsid w:val="005D208D"/>
    <w:rsid w:val="005F11EF"/>
    <w:rsid w:val="005F21A1"/>
    <w:rsid w:val="00600021"/>
    <w:rsid w:val="0060021C"/>
    <w:rsid w:val="00614A36"/>
    <w:rsid w:val="0061582C"/>
    <w:rsid w:val="0061676E"/>
    <w:rsid w:val="00616C90"/>
    <w:rsid w:val="006253E0"/>
    <w:rsid w:val="006323BE"/>
    <w:rsid w:val="00632413"/>
    <w:rsid w:val="00646953"/>
    <w:rsid w:val="00650B94"/>
    <w:rsid w:val="0066276A"/>
    <w:rsid w:val="00666AF9"/>
    <w:rsid w:val="00670F4B"/>
    <w:rsid w:val="0067376F"/>
    <w:rsid w:val="00682237"/>
    <w:rsid w:val="00696F2C"/>
    <w:rsid w:val="00697BDF"/>
    <w:rsid w:val="006B0AEA"/>
    <w:rsid w:val="006B4EDF"/>
    <w:rsid w:val="006B4F11"/>
    <w:rsid w:val="006C200C"/>
    <w:rsid w:val="006D12FA"/>
    <w:rsid w:val="006D1EE9"/>
    <w:rsid w:val="006E0089"/>
    <w:rsid w:val="006E0F2C"/>
    <w:rsid w:val="006E1385"/>
    <w:rsid w:val="006E13A7"/>
    <w:rsid w:val="006E1EF1"/>
    <w:rsid w:val="006E2D2A"/>
    <w:rsid w:val="006E47EF"/>
    <w:rsid w:val="006F6FA3"/>
    <w:rsid w:val="007036AF"/>
    <w:rsid w:val="007063F1"/>
    <w:rsid w:val="007144C1"/>
    <w:rsid w:val="00721B02"/>
    <w:rsid w:val="007242FF"/>
    <w:rsid w:val="007348BC"/>
    <w:rsid w:val="00734DFC"/>
    <w:rsid w:val="00737E8A"/>
    <w:rsid w:val="00744A7E"/>
    <w:rsid w:val="00757A8D"/>
    <w:rsid w:val="0076063F"/>
    <w:rsid w:val="007640D0"/>
    <w:rsid w:val="00766D11"/>
    <w:rsid w:val="007705CE"/>
    <w:rsid w:val="00772AEF"/>
    <w:rsid w:val="00781B83"/>
    <w:rsid w:val="00783A2C"/>
    <w:rsid w:val="007A0FE9"/>
    <w:rsid w:val="007A4049"/>
    <w:rsid w:val="007A53AC"/>
    <w:rsid w:val="007B0224"/>
    <w:rsid w:val="007B31BC"/>
    <w:rsid w:val="007B4176"/>
    <w:rsid w:val="007B5021"/>
    <w:rsid w:val="007B635E"/>
    <w:rsid w:val="007C1D9A"/>
    <w:rsid w:val="007C2A32"/>
    <w:rsid w:val="007D069F"/>
    <w:rsid w:val="007D3B40"/>
    <w:rsid w:val="007D6655"/>
    <w:rsid w:val="007D6C5A"/>
    <w:rsid w:val="007E4065"/>
    <w:rsid w:val="007E5F75"/>
    <w:rsid w:val="007E7DA3"/>
    <w:rsid w:val="007F45D4"/>
    <w:rsid w:val="007F6186"/>
    <w:rsid w:val="007F78C6"/>
    <w:rsid w:val="00803B3D"/>
    <w:rsid w:val="008068CD"/>
    <w:rsid w:val="0082693B"/>
    <w:rsid w:val="0082698C"/>
    <w:rsid w:val="0083733D"/>
    <w:rsid w:val="008426F2"/>
    <w:rsid w:val="0084284D"/>
    <w:rsid w:val="00851A5C"/>
    <w:rsid w:val="008574B8"/>
    <w:rsid w:val="008626CD"/>
    <w:rsid w:val="008656E9"/>
    <w:rsid w:val="00866602"/>
    <w:rsid w:val="00876B2B"/>
    <w:rsid w:val="0088480C"/>
    <w:rsid w:val="00886662"/>
    <w:rsid w:val="00886702"/>
    <w:rsid w:val="008972EF"/>
    <w:rsid w:val="00897725"/>
    <w:rsid w:val="008A008E"/>
    <w:rsid w:val="008A4111"/>
    <w:rsid w:val="008A5069"/>
    <w:rsid w:val="008A6536"/>
    <w:rsid w:val="008B4461"/>
    <w:rsid w:val="008B7796"/>
    <w:rsid w:val="008C3057"/>
    <w:rsid w:val="008C3646"/>
    <w:rsid w:val="008C3978"/>
    <w:rsid w:val="008C6C2C"/>
    <w:rsid w:val="008E02D3"/>
    <w:rsid w:val="008E0B47"/>
    <w:rsid w:val="008E0BB9"/>
    <w:rsid w:val="008E5A7C"/>
    <w:rsid w:val="008F1303"/>
    <w:rsid w:val="008F3F06"/>
    <w:rsid w:val="008F43A3"/>
    <w:rsid w:val="00902874"/>
    <w:rsid w:val="009049B0"/>
    <w:rsid w:val="00906514"/>
    <w:rsid w:val="009065C8"/>
    <w:rsid w:val="009144DE"/>
    <w:rsid w:val="00915AF8"/>
    <w:rsid w:val="00916044"/>
    <w:rsid w:val="009168D2"/>
    <w:rsid w:val="00916A7C"/>
    <w:rsid w:val="00916C80"/>
    <w:rsid w:val="00921F5E"/>
    <w:rsid w:val="00924223"/>
    <w:rsid w:val="009250D2"/>
    <w:rsid w:val="009336A5"/>
    <w:rsid w:val="00953A4C"/>
    <w:rsid w:val="009571C2"/>
    <w:rsid w:val="00962CC9"/>
    <w:rsid w:val="00966F2C"/>
    <w:rsid w:val="00967AEF"/>
    <w:rsid w:val="009716BA"/>
    <w:rsid w:val="0097176D"/>
    <w:rsid w:val="00971B76"/>
    <w:rsid w:val="009720B0"/>
    <w:rsid w:val="0097226E"/>
    <w:rsid w:val="00981DA7"/>
    <w:rsid w:val="00982CA1"/>
    <w:rsid w:val="0098526F"/>
    <w:rsid w:val="00987792"/>
    <w:rsid w:val="00993260"/>
    <w:rsid w:val="009979D1"/>
    <w:rsid w:val="009A0152"/>
    <w:rsid w:val="009A2051"/>
    <w:rsid w:val="009A29FB"/>
    <w:rsid w:val="009A3563"/>
    <w:rsid w:val="009A716F"/>
    <w:rsid w:val="009B2AA9"/>
    <w:rsid w:val="009B2B7C"/>
    <w:rsid w:val="009B2DE8"/>
    <w:rsid w:val="009C132E"/>
    <w:rsid w:val="009C7BBC"/>
    <w:rsid w:val="009D125B"/>
    <w:rsid w:val="009E6558"/>
    <w:rsid w:val="009E6A79"/>
    <w:rsid w:val="009E7697"/>
    <w:rsid w:val="009F1E7B"/>
    <w:rsid w:val="00A001FA"/>
    <w:rsid w:val="00A01BB2"/>
    <w:rsid w:val="00A12B58"/>
    <w:rsid w:val="00A20AC1"/>
    <w:rsid w:val="00A22158"/>
    <w:rsid w:val="00A228C3"/>
    <w:rsid w:val="00A25EF8"/>
    <w:rsid w:val="00A328A4"/>
    <w:rsid w:val="00A3342D"/>
    <w:rsid w:val="00A33497"/>
    <w:rsid w:val="00A3395F"/>
    <w:rsid w:val="00A34DC4"/>
    <w:rsid w:val="00A414FF"/>
    <w:rsid w:val="00A43FE8"/>
    <w:rsid w:val="00A46AA3"/>
    <w:rsid w:val="00A605CF"/>
    <w:rsid w:val="00A62AB0"/>
    <w:rsid w:val="00A70F13"/>
    <w:rsid w:val="00A7254B"/>
    <w:rsid w:val="00A74F02"/>
    <w:rsid w:val="00A77738"/>
    <w:rsid w:val="00A81488"/>
    <w:rsid w:val="00A848C0"/>
    <w:rsid w:val="00A8763F"/>
    <w:rsid w:val="00A91951"/>
    <w:rsid w:val="00AA50CD"/>
    <w:rsid w:val="00AA5DD4"/>
    <w:rsid w:val="00AA5F29"/>
    <w:rsid w:val="00AB7ACC"/>
    <w:rsid w:val="00AC57A0"/>
    <w:rsid w:val="00AC7631"/>
    <w:rsid w:val="00AD1DFE"/>
    <w:rsid w:val="00AD7F7F"/>
    <w:rsid w:val="00AE0617"/>
    <w:rsid w:val="00AE28C8"/>
    <w:rsid w:val="00AE7834"/>
    <w:rsid w:val="00AF5665"/>
    <w:rsid w:val="00AF6AAB"/>
    <w:rsid w:val="00B01DF2"/>
    <w:rsid w:val="00B04F87"/>
    <w:rsid w:val="00B05714"/>
    <w:rsid w:val="00B073A1"/>
    <w:rsid w:val="00B11936"/>
    <w:rsid w:val="00B17924"/>
    <w:rsid w:val="00B278F7"/>
    <w:rsid w:val="00B316FB"/>
    <w:rsid w:val="00B31BE4"/>
    <w:rsid w:val="00B32CE0"/>
    <w:rsid w:val="00B33941"/>
    <w:rsid w:val="00B427AB"/>
    <w:rsid w:val="00B445E3"/>
    <w:rsid w:val="00B46B47"/>
    <w:rsid w:val="00B51B47"/>
    <w:rsid w:val="00B54DAB"/>
    <w:rsid w:val="00B553C6"/>
    <w:rsid w:val="00B64734"/>
    <w:rsid w:val="00B64BF5"/>
    <w:rsid w:val="00B64F14"/>
    <w:rsid w:val="00B71154"/>
    <w:rsid w:val="00B715DF"/>
    <w:rsid w:val="00B7537E"/>
    <w:rsid w:val="00B80069"/>
    <w:rsid w:val="00B80183"/>
    <w:rsid w:val="00B8029B"/>
    <w:rsid w:val="00B81B0C"/>
    <w:rsid w:val="00B83225"/>
    <w:rsid w:val="00B92C05"/>
    <w:rsid w:val="00B934C3"/>
    <w:rsid w:val="00B93FDD"/>
    <w:rsid w:val="00B95F6A"/>
    <w:rsid w:val="00BA3E2C"/>
    <w:rsid w:val="00BA6763"/>
    <w:rsid w:val="00BB34D3"/>
    <w:rsid w:val="00BC69C9"/>
    <w:rsid w:val="00BC788C"/>
    <w:rsid w:val="00BD16FC"/>
    <w:rsid w:val="00BD42DE"/>
    <w:rsid w:val="00BD7A1A"/>
    <w:rsid w:val="00BE31DD"/>
    <w:rsid w:val="00BF33FD"/>
    <w:rsid w:val="00C0009F"/>
    <w:rsid w:val="00C10362"/>
    <w:rsid w:val="00C13FEC"/>
    <w:rsid w:val="00C15DEE"/>
    <w:rsid w:val="00C17FB5"/>
    <w:rsid w:val="00C239DF"/>
    <w:rsid w:val="00C25590"/>
    <w:rsid w:val="00C25838"/>
    <w:rsid w:val="00C26663"/>
    <w:rsid w:val="00C27142"/>
    <w:rsid w:val="00C32CA9"/>
    <w:rsid w:val="00C3394E"/>
    <w:rsid w:val="00C424D8"/>
    <w:rsid w:val="00C42EF7"/>
    <w:rsid w:val="00C44B28"/>
    <w:rsid w:val="00C46A40"/>
    <w:rsid w:val="00C46F65"/>
    <w:rsid w:val="00C64FD6"/>
    <w:rsid w:val="00C66DEA"/>
    <w:rsid w:val="00C72974"/>
    <w:rsid w:val="00C73EF7"/>
    <w:rsid w:val="00C75BA3"/>
    <w:rsid w:val="00C76638"/>
    <w:rsid w:val="00C81C82"/>
    <w:rsid w:val="00C90B10"/>
    <w:rsid w:val="00C929CF"/>
    <w:rsid w:val="00C94FED"/>
    <w:rsid w:val="00C95388"/>
    <w:rsid w:val="00C976B0"/>
    <w:rsid w:val="00CB3196"/>
    <w:rsid w:val="00CB5A68"/>
    <w:rsid w:val="00CC245C"/>
    <w:rsid w:val="00CC2604"/>
    <w:rsid w:val="00CC4034"/>
    <w:rsid w:val="00CC4E80"/>
    <w:rsid w:val="00CC67AA"/>
    <w:rsid w:val="00CC73CE"/>
    <w:rsid w:val="00CD6A14"/>
    <w:rsid w:val="00CE3EF6"/>
    <w:rsid w:val="00CE5003"/>
    <w:rsid w:val="00CE6259"/>
    <w:rsid w:val="00CF0C70"/>
    <w:rsid w:val="00CF124C"/>
    <w:rsid w:val="00D01490"/>
    <w:rsid w:val="00D0364E"/>
    <w:rsid w:val="00D05213"/>
    <w:rsid w:val="00D21D0C"/>
    <w:rsid w:val="00D22AA0"/>
    <w:rsid w:val="00D24864"/>
    <w:rsid w:val="00D25DCF"/>
    <w:rsid w:val="00D26097"/>
    <w:rsid w:val="00D31FD4"/>
    <w:rsid w:val="00D421E3"/>
    <w:rsid w:val="00D42BBD"/>
    <w:rsid w:val="00D44AAA"/>
    <w:rsid w:val="00D45E7E"/>
    <w:rsid w:val="00D47A75"/>
    <w:rsid w:val="00D70301"/>
    <w:rsid w:val="00D72B17"/>
    <w:rsid w:val="00D7575E"/>
    <w:rsid w:val="00D75E5E"/>
    <w:rsid w:val="00D84C24"/>
    <w:rsid w:val="00D850EC"/>
    <w:rsid w:val="00D903CF"/>
    <w:rsid w:val="00D978BA"/>
    <w:rsid w:val="00DA076B"/>
    <w:rsid w:val="00DA16BF"/>
    <w:rsid w:val="00DA1E84"/>
    <w:rsid w:val="00DA4100"/>
    <w:rsid w:val="00DA460A"/>
    <w:rsid w:val="00DA5C22"/>
    <w:rsid w:val="00DB07D7"/>
    <w:rsid w:val="00DB690F"/>
    <w:rsid w:val="00DC046D"/>
    <w:rsid w:val="00DC425A"/>
    <w:rsid w:val="00DD2C6A"/>
    <w:rsid w:val="00DD3419"/>
    <w:rsid w:val="00DF53BE"/>
    <w:rsid w:val="00DF588D"/>
    <w:rsid w:val="00DF7D21"/>
    <w:rsid w:val="00E00EFC"/>
    <w:rsid w:val="00E02D17"/>
    <w:rsid w:val="00E06CA7"/>
    <w:rsid w:val="00E0771C"/>
    <w:rsid w:val="00E1185F"/>
    <w:rsid w:val="00E17346"/>
    <w:rsid w:val="00E17416"/>
    <w:rsid w:val="00E213C9"/>
    <w:rsid w:val="00E24808"/>
    <w:rsid w:val="00E26953"/>
    <w:rsid w:val="00E269AF"/>
    <w:rsid w:val="00E2716A"/>
    <w:rsid w:val="00E422D8"/>
    <w:rsid w:val="00E470D6"/>
    <w:rsid w:val="00E470DB"/>
    <w:rsid w:val="00E50DBE"/>
    <w:rsid w:val="00E60CA0"/>
    <w:rsid w:val="00E65DFF"/>
    <w:rsid w:val="00E71538"/>
    <w:rsid w:val="00E73B94"/>
    <w:rsid w:val="00E7521E"/>
    <w:rsid w:val="00E859D4"/>
    <w:rsid w:val="00E878FB"/>
    <w:rsid w:val="00E93627"/>
    <w:rsid w:val="00E963C5"/>
    <w:rsid w:val="00EA04DC"/>
    <w:rsid w:val="00EA35D5"/>
    <w:rsid w:val="00EB68E0"/>
    <w:rsid w:val="00EC0BE6"/>
    <w:rsid w:val="00EC33C9"/>
    <w:rsid w:val="00EC638A"/>
    <w:rsid w:val="00ED57C1"/>
    <w:rsid w:val="00ED5C23"/>
    <w:rsid w:val="00EE266C"/>
    <w:rsid w:val="00EE3035"/>
    <w:rsid w:val="00EF1190"/>
    <w:rsid w:val="00EF190C"/>
    <w:rsid w:val="00F03171"/>
    <w:rsid w:val="00F1065F"/>
    <w:rsid w:val="00F13457"/>
    <w:rsid w:val="00F17C2A"/>
    <w:rsid w:val="00F20DB1"/>
    <w:rsid w:val="00F25A68"/>
    <w:rsid w:val="00F32E1D"/>
    <w:rsid w:val="00F33EDC"/>
    <w:rsid w:val="00F51734"/>
    <w:rsid w:val="00F51990"/>
    <w:rsid w:val="00F55696"/>
    <w:rsid w:val="00F55F4E"/>
    <w:rsid w:val="00F640B9"/>
    <w:rsid w:val="00F669AF"/>
    <w:rsid w:val="00F70F3D"/>
    <w:rsid w:val="00F72F83"/>
    <w:rsid w:val="00F762AE"/>
    <w:rsid w:val="00F82581"/>
    <w:rsid w:val="00F8522B"/>
    <w:rsid w:val="00F9402D"/>
    <w:rsid w:val="00F97160"/>
    <w:rsid w:val="00FA14C3"/>
    <w:rsid w:val="00FA6477"/>
    <w:rsid w:val="00FB7703"/>
    <w:rsid w:val="00FC4F20"/>
    <w:rsid w:val="00FC66C1"/>
    <w:rsid w:val="00FD2CCA"/>
    <w:rsid w:val="00FD4132"/>
    <w:rsid w:val="00FD5CA8"/>
    <w:rsid w:val="00FE1325"/>
    <w:rsid w:val="00FE38FC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8C738BE-6754-4E89-8B0B-02CA0AF4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874"/>
  </w:style>
  <w:style w:type="paragraph" w:styleId="Cmsor1">
    <w:name w:val="heading 1"/>
    <w:basedOn w:val="Norml"/>
    <w:next w:val="Norml"/>
    <w:qFormat/>
    <w:rsid w:val="00902874"/>
    <w:pPr>
      <w:keepNext/>
      <w:outlineLvl w:val="0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902874"/>
    <w:pPr>
      <w:jc w:val="both"/>
    </w:pPr>
    <w:rPr>
      <w:b/>
      <w:sz w:val="28"/>
    </w:rPr>
  </w:style>
  <w:style w:type="paragraph" w:styleId="Szvegtrzsbehzssal">
    <w:name w:val="Body Text Indent"/>
    <w:basedOn w:val="Norml"/>
    <w:rsid w:val="00902874"/>
    <w:pPr>
      <w:ind w:firstLine="708"/>
      <w:jc w:val="both"/>
    </w:pPr>
    <w:rPr>
      <w:b/>
      <w:sz w:val="32"/>
    </w:rPr>
  </w:style>
  <w:style w:type="character" w:styleId="Hiperhivatkozs">
    <w:name w:val="Hyperlink"/>
    <w:rsid w:val="00902874"/>
    <w:rPr>
      <w:color w:val="0000FF"/>
      <w:u w:val="single"/>
    </w:rPr>
  </w:style>
  <w:style w:type="paragraph" w:styleId="Szvegtrzsbehzssal2">
    <w:name w:val="Body Text Indent 2"/>
    <w:basedOn w:val="Norml"/>
    <w:rsid w:val="00902874"/>
    <w:pPr>
      <w:spacing w:after="120" w:line="480" w:lineRule="auto"/>
      <w:ind w:left="283"/>
    </w:pPr>
  </w:style>
  <w:style w:type="paragraph" w:styleId="Buborkszveg">
    <w:name w:val="Balloon Text"/>
    <w:basedOn w:val="Norml"/>
    <w:semiHidden/>
    <w:rsid w:val="00063E25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96C3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96C36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616C90"/>
    <w:rPr>
      <w:b/>
      <w:bCs/>
    </w:rPr>
  </w:style>
  <w:style w:type="character" w:styleId="Kiemels">
    <w:name w:val="Emphasis"/>
    <w:uiPriority w:val="20"/>
    <w:qFormat/>
    <w:rsid w:val="00374C75"/>
    <w:rPr>
      <w:i/>
      <w:iCs/>
    </w:rPr>
  </w:style>
  <w:style w:type="character" w:styleId="Oldalszm">
    <w:name w:val="page number"/>
    <w:basedOn w:val="Bekezdsalapbettpusa"/>
    <w:rsid w:val="00981DA7"/>
  </w:style>
  <w:style w:type="paragraph" w:styleId="NormlWeb">
    <w:name w:val="Normal (Web)"/>
    <w:basedOn w:val="Norml"/>
    <w:uiPriority w:val="99"/>
    <w:unhideWhenUsed/>
    <w:rsid w:val="00215F5B"/>
    <w:pPr>
      <w:spacing w:before="100" w:beforeAutospacing="1" w:after="100" w:afterAutospacing="1"/>
    </w:pPr>
    <w:rPr>
      <w:sz w:val="24"/>
      <w:szCs w:val="24"/>
    </w:rPr>
  </w:style>
  <w:style w:type="character" w:styleId="Mrltotthiperhivatkozs">
    <w:name w:val="FollowedHyperlink"/>
    <w:rsid w:val="008F43A3"/>
    <w:rPr>
      <w:color w:val="800080"/>
      <w:u w:val="single"/>
    </w:rPr>
  </w:style>
  <w:style w:type="paragraph" w:customStyle="1" w:styleId="block21">
    <w:name w:val="block_21"/>
    <w:basedOn w:val="Norml"/>
    <w:rsid w:val="00B32C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Norml"/>
    <w:rsid w:val="00B32CE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v1msonormal">
    <w:name w:val="v1msonormal"/>
    <w:basedOn w:val="Norml"/>
    <w:rsid w:val="00265E03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E24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k.hu/megujulo-szakkepzeshez-kapcsolodo-joganyagok-235" TargetMode="External"/><Relationship Id="rId13" Type="http://schemas.openxmlformats.org/officeDocument/2006/relationships/hyperlink" Target="mailto:ndornacker@skik.h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ikk.hu" TargetMode="External"/><Relationship Id="rId12" Type="http://schemas.openxmlformats.org/officeDocument/2006/relationships/hyperlink" Target="mailto:esuranyi@skik.hu" TargetMode="External"/><Relationship Id="rId17" Type="http://schemas.openxmlformats.org/officeDocument/2006/relationships/hyperlink" Target="mailto:evercz@skik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rdogh@skik.h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ik.hu/dualis-kepzohelyek-nyilvantartasahoz-es-ellenorzesehez-kapcsolodo-dokumentumok-3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varga@skik.h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anuloszerzodes.hu/normativa-es-koltsegkalkulato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kik.hu/szakkepzesi-munkaszerzodeshez-kapcsolodo-dokumentumok-306" TargetMode="External"/><Relationship Id="rId14" Type="http://schemas.openxmlformats.org/officeDocument/2006/relationships/hyperlink" Target="mailto:bmeszaros@skik.hu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Alapvető tudnivalók a tanulószerződésről,</vt:lpstr>
    </vt:vector>
  </TitlesOfParts>
  <Company/>
  <LinksUpToDate>false</LinksUpToDate>
  <CharactersWithSpaces>18101</CharactersWithSpaces>
  <SharedDoc>false</SharedDoc>
  <HLinks>
    <vt:vector size="66" baseType="variant">
      <vt:variant>
        <vt:i4>2686976</vt:i4>
      </vt:variant>
      <vt:variant>
        <vt:i4>30</vt:i4>
      </vt:variant>
      <vt:variant>
        <vt:i4>0</vt:i4>
      </vt:variant>
      <vt:variant>
        <vt:i4>5</vt:i4>
      </vt:variant>
      <vt:variant>
        <vt:lpwstr>mailto:evercz@skik.hu</vt:lpwstr>
      </vt:variant>
      <vt:variant>
        <vt:lpwstr/>
      </vt:variant>
      <vt:variant>
        <vt:i4>2359310</vt:i4>
      </vt:variant>
      <vt:variant>
        <vt:i4>27</vt:i4>
      </vt:variant>
      <vt:variant>
        <vt:i4>0</vt:i4>
      </vt:variant>
      <vt:variant>
        <vt:i4>5</vt:i4>
      </vt:variant>
      <vt:variant>
        <vt:lpwstr>mailto:rordogh@skik.hu</vt:lpwstr>
      </vt:variant>
      <vt:variant>
        <vt:lpwstr/>
      </vt:variant>
      <vt:variant>
        <vt:i4>3014683</vt:i4>
      </vt:variant>
      <vt:variant>
        <vt:i4>24</vt:i4>
      </vt:variant>
      <vt:variant>
        <vt:i4>0</vt:i4>
      </vt:variant>
      <vt:variant>
        <vt:i4>5</vt:i4>
      </vt:variant>
      <vt:variant>
        <vt:lpwstr>mailto:bvarga@skik.hu</vt:lpwstr>
      </vt:variant>
      <vt:variant>
        <vt:lpwstr/>
      </vt:variant>
      <vt:variant>
        <vt:i4>6226034</vt:i4>
      </vt:variant>
      <vt:variant>
        <vt:i4>21</vt:i4>
      </vt:variant>
      <vt:variant>
        <vt:i4>0</vt:i4>
      </vt:variant>
      <vt:variant>
        <vt:i4>5</vt:i4>
      </vt:variant>
      <vt:variant>
        <vt:lpwstr>mailto:bmeszaros@skik.hu</vt:lpwstr>
      </vt:variant>
      <vt:variant>
        <vt:lpwstr/>
      </vt:variant>
      <vt:variant>
        <vt:i4>2293776</vt:i4>
      </vt:variant>
      <vt:variant>
        <vt:i4>18</vt:i4>
      </vt:variant>
      <vt:variant>
        <vt:i4>0</vt:i4>
      </vt:variant>
      <vt:variant>
        <vt:i4>5</vt:i4>
      </vt:variant>
      <vt:variant>
        <vt:lpwstr>mailto:ndornacker@skik.hu</vt:lpwstr>
      </vt:variant>
      <vt:variant>
        <vt:lpwstr/>
      </vt:variant>
      <vt:variant>
        <vt:i4>4325496</vt:i4>
      </vt:variant>
      <vt:variant>
        <vt:i4>15</vt:i4>
      </vt:variant>
      <vt:variant>
        <vt:i4>0</vt:i4>
      </vt:variant>
      <vt:variant>
        <vt:i4>5</vt:i4>
      </vt:variant>
      <vt:variant>
        <vt:lpwstr>mailto:esuranyi@skik.hu</vt:lpwstr>
      </vt:variant>
      <vt:variant>
        <vt:lpwstr/>
      </vt:variant>
      <vt:variant>
        <vt:i4>7995498</vt:i4>
      </vt:variant>
      <vt:variant>
        <vt:i4>12</vt:i4>
      </vt:variant>
      <vt:variant>
        <vt:i4>0</vt:i4>
      </vt:variant>
      <vt:variant>
        <vt:i4>5</vt:i4>
      </vt:variant>
      <vt:variant>
        <vt:lpwstr>https://www.skik.hu/dualis-kepzohelyek-nyilvantartasahoz-es-ellenorzesehez-kapcsolodo-dokumentumok-311</vt:lpwstr>
      </vt:variant>
      <vt:variant>
        <vt:lpwstr/>
      </vt:variant>
      <vt:variant>
        <vt:i4>2293799</vt:i4>
      </vt:variant>
      <vt:variant>
        <vt:i4>9</vt:i4>
      </vt:variant>
      <vt:variant>
        <vt:i4>0</vt:i4>
      </vt:variant>
      <vt:variant>
        <vt:i4>5</vt:i4>
      </vt:variant>
      <vt:variant>
        <vt:lpwstr>https://tanuloszerzodes.hu/normativa-es-koltsegkalkulator/</vt:lpwstr>
      </vt:variant>
      <vt:variant>
        <vt:lpwstr/>
      </vt:variant>
      <vt:variant>
        <vt:i4>1310725</vt:i4>
      </vt:variant>
      <vt:variant>
        <vt:i4>6</vt:i4>
      </vt:variant>
      <vt:variant>
        <vt:i4>0</vt:i4>
      </vt:variant>
      <vt:variant>
        <vt:i4>5</vt:i4>
      </vt:variant>
      <vt:variant>
        <vt:lpwstr>https://www.skik.hu/szakkepzesi-munkaszerzodeshez-kapcsolodo-dokumentumok-306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https://www.skik.hu/megujulo-szakkepzeshez-kapcsolodo-joganyagok-235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http://www.ikk.hu/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Alapvető tudnivalók a tanulószerződésről,</dc:title>
  <dc:subject/>
  <dc:creator>Somogy megyei Kereskedelmi és Iparkamara</dc:creator>
  <cp:keywords/>
  <cp:lastModifiedBy>Felhasználó</cp:lastModifiedBy>
  <cp:revision>2</cp:revision>
  <cp:lastPrinted>2021-01-18T07:55:00Z</cp:lastPrinted>
  <dcterms:created xsi:type="dcterms:W3CDTF">2021-01-18T08:41:00Z</dcterms:created>
  <dcterms:modified xsi:type="dcterms:W3CDTF">2021-01-18T08:41:00Z</dcterms:modified>
</cp:coreProperties>
</file>